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8DD" w:rsidRPr="00E65468" w:rsidRDefault="005D2265" w:rsidP="005D2265">
      <w:pPr>
        <w:spacing w:line="360" w:lineRule="auto"/>
        <w:rPr>
          <w:rFonts w:ascii="Arial" w:eastAsia="Arial" w:hAnsi="Arial"/>
          <w:b/>
          <w:i/>
          <w:szCs w:val="24"/>
        </w:rPr>
      </w:pPr>
      <w:bookmarkStart w:id="0" w:name="page1"/>
      <w:bookmarkEnd w:id="0"/>
      <w:r>
        <w:rPr>
          <w:rFonts w:ascii="Arial" w:eastAsia="Arial" w:hAnsi="Arial"/>
          <w:b/>
          <w:i/>
          <w:szCs w:val="24"/>
        </w:rPr>
        <w:t xml:space="preserve">                                                </w:t>
      </w:r>
      <w:r w:rsidR="001808DD" w:rsidRPr="00E65468">
        <w:rPr>
          <w:rFonts w:ascii="Arial" w:eastAsia="Arial" w:hAnsi="Arial"/>
          <w:b/>
          <w:i/>
          <w:szCs w:val="24"/>
        </w:rPr>
        <w:t>EXPOSICIÓN DE MOTIVOS</w:t>
      </w:r>
    </w:p>
    <w:p w:rsidR="001808DD" w:rsidRPr="00E65468" w:rsidRDefault="001808DD" w:rsidP="001808DD">
      <w:pPr>
        <w:spacing w:line="360" w:lineRule="auto"/>
        <w:rPr>
          <w:szCs w:val="24"/>
        </w:rPr>
      </w:pPr>
    </w:p>
    <w:p w:rsidR="001808DD" w:rsidRPr="001808DD" w:rsidRDefault="001808DD" w:rsidP="001808DD">
      <w:pPr>
        <w:spacing w:line="360" w:lineRule="auto"/>
        <w:jc w:val="both"/>
        <w:rPr>
          <w:rFonts w:ascii="Arial" w:eastAsia="Arial" w:hAnsi="Arial"/>
          <w:sz w:val="28"/>
          <w:szCs w:val="28"/>
        </w:rPr>
      </w:pPr>
      <w:r w:rsidRPr="001808DD">
        <w:rPr>
          <w:rFonts w:ascii="Arial" w:eastAsia="Arial" w:hAnsi="Arial"/>
          <w:sz w:val="28"/>
          <w:szCs w:val="28"/>
        </w:rPr>
        <w:t xml:space="preserve">Con la entrada en vigencia de la Ley de Transporte Terrestre, publicada en Gaceta Oficial Nº 38.985 de fecha 01 de agosto de 2008, se le otorga a los municipios de forma expresa, en su </w:t>
      </w:r>
      <w:r w:rsidR="004A30DF">
        <w:rPr>
          <w:rFonts w:ascii="Arial" w:eastAsia="Arial" w:hAnsi="Arial"/>
          <w:sz w:val="28"/>
          <w:szCs w:val="28"/>
        </w:rPr>
        <w:t>Artículo</w:t>
      </w:r>
      <w:r w:rsidRPr="001808DD">
        <w:rPr>
          <w:rFonts w:ascii="Arial" w:eastAsia="Arial" w:hAnsi="Arial"/>
          <w:sz w:val="28"/>
          <w:szCs w:val="28"/>
        </w:rPr>
        <w:t xml:space="preserve"> 7, la competencia en materia de transporte terrestre, la prestación del servicio de transporte terrestre público urbano y el establecimiento de zonas terminales y recorridos urbanos, para el transporte suburbano e interurbano de pasajeros y pasajeras con origen y destino dentro de los límites de su jurisdicción, bajo las normas de carácter nacional aplicables, así como las condiciones de operación de los servicios de transporte terrestre público y privado en el ámbito de su jurisdicción; la ingeniería de tránsito para la ordenación de la circulación de vehículos y personas de acuerdo con las normas de carácter nacional; las autorizaciones o permisos de vehículos de tracción de sangre; la construcción y mantenimiento de la vialidad urbana; los servicios conexos; el destino de las multas impuestas de conformidad con lo previsto en la Ley; el control y fiscalización de tránsito, según la normativa de carácter nacional y las demás que por su naturaleza le sean atribuidas.</w:t>
      </w:r>
    </w:p>
    <w:p w:rsidR="001808DD" w:rsidRPr="001808DD" w:rsidRDefault="001808DD" w:rsidP="001808DD">
      <w:pPr>
        <w:spacing w:line="360" w:lineRule="auto"/>
        <w:rPr>
          <w:sz w:val="28"/>
          <w:szCs w:val="28"/>
        </w:rPr>
      </w:pPr>
    </w:p>
    <w:p w:rsidR="001808DD" w:rsidRPr="001808DD" w:rsidRDefault="001808DD" w:rsidP="001808DD">
      <w:pPr>
        <w:spacing w:line="360" w:lineRule="auto"/>
        <w:jc w:val="both"/>
        <w:rPr>
          <w:rFonts w:ascii="Arial" w:eastAsia="Arial" w:hAnsi="Arial"/>
          <w:sz w:val="28"/>
          <w:szCs w:val="28"/>
        </w:rPr>
      </w:pPr>
      <w:r w:rsidRPr="001808DD">
        <w:rPr>
          <w:rFonts w:ascii="Arial" w:eastAsia="Arial" w:hAnsi="Arial"/>
          <w:sz w:val="28"/>
          <w:szCs w:val="28"/>
        </w:rPr>
        <w:t xml:space="preserve">Ahora bien, en el caso concreto del Municipio Veroes del Estado Yaracuy, el Concejo Municipal, consciente de las realidades y tipología de aquél, así como de las necesidades de propios y visitantes; en esta ocasión ha querido mediante la Sanción de la presente Ordenanza, no redundar, en lo que por Ley Nacional ha sido regulado con anterioridad y con cierta amplitud, tampoco hacerlo en aquellos supuesto de ley que ya han sido reglamentados como en el caso todo lo atinente a la circulación de aquellos quienes hacen vida laboral </w:t>
      </w:r>
      <w:r w:rsidRPr="001808DD">
        <w:rPr>
          <w:rFonts w:ascii="Arial" w:eastAsia="Arial" w:hAnsi="Arial"/>
          <w:sz w:val="28"/>
          <w:szCs w:val="28"/>
        </w:rPr>
        <w:lastRenderedPageBreak/>
        <w:t xml:space="preserve">como Mototaxistas, lo cual observamos en el </w:t>
      </w:r>
      <w:r w:rsidRPr="001808DD">
        <w:rPr>
          <w:rFonts w:ascii="Arial" w:eastAsia="Arial" w:hAnsi="Arial"/>
          <w:i/>
          <w:sz w:val="28"/>
          <w:szCs w:val="28"/>
        </w:rPr>
        <w:t>Reglamento Parcial de la Ley de Transporte Terrestre sobre el uso y circulación de motocicletas en la red vial nacional y el transporte público de personas en la modalidad individual de mototaxis</w:t>
      </w:r>
      <w:r w:rsidRPr="001808DD">
        <w:rPr>
          <w:rFonts w:ascii="Arial" w:eastAsia="Arial" w:hAnsi="Arial"/>
          <w:sz w:val="28"/>
          <w:szCs w:val="28"/>
        </w:rPr>
        <w:t>, emanado de la Presidencia de la República y publicado en Gaceta Oficial Nro. 39.772, de fecha 01 de octubre de 2011, al igual que otros instrumentos de rango sub-legal, que regulan la materia. Por el Contrario este Órgano Legislativo atendiendo a las competencias que por mandato Constitucional y Legal  le vienen dado a los Municipios; como es el Resguardar la vida de las personas y de sus Bienes en el ámbito de su jurisdicción. Este Ente Legislativo Teniendo como norte de sus actos en todo momento el Apego a la Equidad como Fin Teleológico de las normas sancionadas por el mismo.</w:t>
      </w:r>
    </w:p>
    <w:p w:rsidR="001808DD" w:rsidRPr="001808DD" w:rsidRDefault="001808DD" w:rsidP="001808DD">
      <w:pPr>
        <w:spacing w:line="360" w:lineRule="auto"/>
        <w:jc w:val="both"/>
        <w:rPr>
          <w:rFonts w:ascii="Arial" w:eastAsia="Arial" w:hAnsi="Arial"/>
          <w:sz w:val="28"/>
          <w:szCs w:val="28"/>
        </w:rPr>
      </w:pPr>
      <w:r w:rsidRPr="001808DD">
        <w:rPr>
          <w:rFonts w:ascii="Arial" w:eastAsia="Arial" w:hAnsi="Arial"/>
          <w:sz w:val="28"/>
          <w:szCs w:val="28"/>
        </w:rPr>
        <w:t xml:space="preserve">Tomando en consideración el auge delictivo que ha presentado en los últimos años el Municipio Veroes, teniendo siempre como una constante el que la mayoría de los sujetos que actúan al margen de la ley (agente activo), se desplazan a bordo del vehículo tipo moto, habida consideración además que es bajo el amparo de la nocturnidad que llevan a cabo estas acciones delictivas, y aunque es materia de reserva legal para el legislativo nacional la tipificación de delitos y la asignación penas (Ius Puniendi), en este caso el Concejo Municipal a través de la Aprobación de la Ordenanza </w:t>
      </w:r>
      <w:r w:rsidRPr="001808DD">
        <w:rPr>
          <w:rFonts w:ascii="Arial" w:hAnsi="Arial" w:cs="Arial"/>
          <w:b/>
          <w:sz w:val="28"/>
          <w:szCs w:val="28"/>
        </w:rPr>
        <w:t>PARA LA REGULACIÓN DEL TRÁNSITO Y CIRCULACIÓN VIAL EN EL MUNICIPIO VEROES DEL ESTADO YARACUY</w:t>
      </w:r>
      <w:r w:rsidRPr="001808DD">
        <w:rPr>
          <w:rFonts w:ascii="Arial" w:eastAsia="Arial" w:hAnsi="Arial"/>
          <w:sz w:val="28"/>
          <w:szCs w:val="28"/>
        </w:rPr>
        <w:t xml:space="preserve"> busca crear medida Profilácticas que propendan a garantizar la vida y el bienestar del Pueblo veronense, valiéndose del mecanismo de sanción del cual puede hacer uso en este caso como es el de la Multa, sin ánimos de menoscabar o restringir derechos fundamentales a la ciudadanía, teniendo en cuenta las limitaciones de tipo logístico y técnico que </w:t>
      </w:r>
      <w:r w:rsidRPr="001808DD">
        <w:rPr>
          <w:rFonts w:ascii="Arial" w:eastAsia="Arial" w:hAnsi="Arial"/>
          <w:sz w:val="28"/>
          <w:szCs w:val="28"/>
        </w:rPr>
        <w:lastRenderedPageBreak/>
        <w:t>pueda tener el municipio para llevar cabo el cumplimiento de la norma. Tal es el caso que en la actualidad el Municipio no cuenta con Instituto de Tránsito y transporte terrestre o con una policía municipal, sino que en tal caso será menesterosa la simbiosis entre la policía estadal -sobre todo con sus funcionario homologados de tránsito- y la Dirección de Hacienda Municipal (ente Recaudador), al igual que la Articulación constante y permanente con las demás ramás del poder público: nacional, estadal y municipal.</w:t>
      </w:r>
    </w:p>
    <w:p w:rsidR="00B83413" w:rsidRPr="001808DD" w:rsidRDefault="001808DD" w:rsidP="001808DD">
      <w:pPr>
        <w:spacing w:line="360" w:lineRule="auto"/>
        <w:jc w:val="both"/>
        <w:rPr>
          <w:rFonts w:ascii="Arial" w:eastAsia="Arial" w:hAnsi="Arial"/>
          <w:sz w:val="28"/>
          <w:szCs w:val="28"/>
        </w:rPr>
      </w:pPr>
      <w:r w:rsidRPr="001808DD">
        <w:rPr>
          <w:rFonts w:ascii="Arial" w:eastAsia="Arial" w:hAnsi="Arial"/>
          <w:sz w:val="28"/>
          <w:szCs w:val="28"/>
        </w:rPr>
        <w:t xml:space="preserve">Por otro lado se han abordado las sanciones por infracciones a la norma de tránsito. Y se ha innovado tomando en cuenta el hecho de que a partir de la entrada en vigencia de la presente Ordenanza habrá un mes de régimen transitorio en el que no se comenzará a aplicar las Normas contenidas en este texto, sino que durante ese periodo de tiempo se producirá una jornada de formación a la ciudadanía, a través de charlas y talleres, en compañía del poder público y las organizaciones del Poder Popular, finalizado dicho lapso, se comenzará aplicar todos los mecanismos y sanciones en caso de Violación a la norma que fueron aprobados. De igual manera el municipio procurará la formación y adiestramiento de los cuerpos policiales como Órgano auxiliar de justicia, en cuanto a la aplicación de esta Ordenanza.  </w:t>
      </w:r>
    </w:p>
    <w:p w:rsidR="001808DD" w:rsidRPr="001808DD" w:rsidRDefault="001808DD" w:rsidP="00B83413">
      <w:pPr>
        <w:spacing w:line="360" w:lineRule="auto"/>
        <w:jc w:val="both"/>
        <w:rPr>
          <w:rFonts w:ascii="Arial" w:eastAsia="Arial" w:hAnsi="Arial"/>
          <w:sz w:val="28"/>
          <w:szCs w:val="28"/>
        </w:rPr>
      </w:pPr>
    </w:p>
    <w:p w:rsidR="001808DD" w:rsidRDefault="001808DD" w:rsidP="00B83413">
      <w:pPr>
        <w:spacing w:line="360" w:lineRule="auto"/>
        <w:jc w:val="both"/>
        <w:rPr>
          <w:rFonts w:ascii="Arial" w:eastAsia="Arial" w:hAnsi="Arial"/>
        </w:rPr>
      </w:pPr>
    </w:p>
    <w:p w:rsidR="001808DD" w:rsidRDefault="001808DD" w:rsidP="00B83413">
      <w:pPr>
        <w:spacing w:line="360" w:lineRule="auto"/>
        <w:jc w:val="both"/>
        <w:rPr>
          <w:rFonts w:ascii="Arial" w:eastAsia="Arial" w:hAnsi="Arial"/>
        </w:rPr>
      </w:pPr>
    </w:p>
    <w:p w:rsidR="001808DD" w:rsidRDefault="001808DD" w:rsidP="00B83413">
      <w:pPr>
        <w:spacing w:line="360" w:lineRule="auto"/>
        <w:jc w:val="both"/>
        <w:rPr>
          <w:rFonts w:ascii="Arial" w:eastAsia="Arial" w:hAnsi="Arial"/>
        </w:rPr>
      </w:pPr>
    </w:p>
    <w:p w:rsidR="001808DD" w:rsidRDefault="001808DD" w:rsidP="00B83413">
      <w:pPr>
        <w:spacing w:line="360" w:lineRule="auto"/>
        <w:jc w:val="both"/>
        <w:rPr>
          <w:rFonts w:ascii="Arial" w:eastAsia="Arial" w:hAnsi="Arial"/>
        </w:rPr>
      </w:pPr>
    </w:p>
    <w:p w:rsidR="001808DD" w:rsidRDefault="001808DD" w:rsidP="00B83413">
      <w:pPr>
        <w:spacing w:line="360" w:lineRule="auto"/>
        <w:jc w:val="both"/>
        <w:rPr>
          <w:rFonts w:ascii="Arial" w:eastAsia="Arial" w:hAnsi="Arial"/>
        </w:rPr>
      </w:pPr>
    </w:p>
    <w:p w:rsidR="001808DD" w:rsidRDefault="001808DD" w:rsidP="00B83413">
      <w:pPr>
        <w:spacing w:line="360" w:lineRule="auto"/>
        <w:jc w:val="both"/>
        <w:rPr>
          <w:rFonts w:ascii="Arial" w:eastAsia="Arial" w:hAnsi="Arial"/>
        </w:rPr>
      </w:pPr>
    </w:p>
    <w:p w:rsidR="001808DD" w:rsidRDefault="001808DD" w:rsidP="00B83413">
      <w:pPr>
        <w:spacing w:line="360" w:lineRule="auto"/>
        <w:jc w:val="both"/>
        <w:rPr>
          <w:rFonts w:ascii="Arial" w:eastAsia="Arial" w:hAnsi="Arial"/>
        </w:rPr>
      </w:pPr>
    </w:p>
    <w:p w:rsidR="001808DD" w:rsidRDefault="001808DD" w:rsidP="00B83413">
      <w:pPr>
        <w:spacing w:line="360" w:lineRule="auto"/>
        <w:jc w:val="both"/>
        <w:rPr>
          <w:rFonts w:ascii="Arial" w:eastAsia="Arial" w:hAnsi="Arial"/>
        </w:rPr>
      </w:pPr>
    </w:p>
    <w:p w:rsidR="00B83413" w:rsidRDefault="00B83413" w:rsidP="00B83413">
      <w:pPr>
        <w:spacing w:line="360" w:lineRule="auto"/>
        <w:jc w:val="both"/>
        <w:rPr>
          <w:rFonts w:ascii="Arial" w:eastAsia="Arial" w:hAnsi="Arial"/>
        </w:rPr>
      </w:pPr>
      <w:r>
        <w:rPr>
          <w:rFonts w:ascii="Arial" w:eastAsia="Arial" w:hAnsi="Arial"/>
        </w:rPr>
        <w:t xml:space="preserve">El Concejo Municipal del Municipio Veroes del Estado Yaracuy, en ejercicio de las atribuciones conferidas en el  </w:t>
      </w:r>
      <w:r w:rsidR="004A30DF">
        <w:rPr>
          <w:rFonts w:ascii="Arial" w:eastAsia="Arial" w:hAnsi="Arial"/>
        </w:rPr>
        <w:t>Artículo</w:t>
      </w:r>
      <w:r>
        <w:rPr>
          <w:rFonts w:ascii="Arial" w:eastAsia="Arial" w:hAnsi="Arial"/>
        </w:rPr>
        <w:t xml:space="preserve"> 178 de la Constitución de la República Bolivariana d</w:t>
      </w:r>
      <w:r w:rsidR="00CE6DA0">
        <w:rPr>
          <w:rFonts w:ascii="Arial" w:eastAsia="Arial" w:hAnsi="Arial"/>
        </w:rPr>
        <w:t xml:space="preserve">e Venezuela en concordancia con del </w:t>
      </w:r>
      <w:r w:rsidR="004A30DF">
        <w:rPr>
          <w:rFonts w:ascii="Arial" w:eastAsia="Arial" w:hAnsi="Arial"/>
        </w:rPr>
        <w:t>Artículo</w:t>
      </w:r>
      <w:r w:rsidR="00CE6DA0">
        <w:rPr>
          <w:rFonts w:ascii="Arial" w:eastAsia="Arial" w:hAnsi="Arial"/>
        </w:rPr>
        <w:t xml:space="preserve"> 95 numerales 1 y 23</w:t>
      </w:r>
      <w:r>
        <w:rPr>
          <w:rFonts w:ascii="Arial" w:eastAsia="Arial" w:hAnsi="Arial"/>
        </w:rPr>
        <w:t xml:space="preserve"> de la Ley Orgánica del Poder Público Municipal,</w:t>
      </w:r>
      <w:r w:rsidR="00CE6DA0">
        <w:rPr>
          <w:rFonts w:ascii="Arial" w:eastAsia="Arial" w:hAnsi="Arial"/>
        </w:rPr>
        <w:t xml:space="preserve"> </w:t>
      </w:r>
      <w:r w:rsidR="00A70BC3">
        <w:rPr>
          <w:rFonts w:ascii="Arial" w:eastAsia="Arial" w:hAnsi="Arial"/>
        </w:rPr>
        <w:t xml:space="preserve">y </w:t>
      </w:r>
      <w:r w:rsidR="00CE6DA0">
        <w:rPr>
          <w:rFonts w:ascii="Arial" w:eastAsia="Arial" w:hAnsi="Arial"/>
        </w:rPr>
        <w:t xml:space="preserve"> </w:t>
      </w:r>
      <w:r w:rsidR="004A30DF">
        <w:rPr>
          <w:rFonts w:ascii="Arial" w:eastAsia="Arial" w:hAnsi="Arial"/>
        </w:rPr>
        <w:t>Artículo</w:t>
      </w:r>
      <w:r w:rsidR="00CE6DA0">
        <w:rPr>
          <w:rFonts w:ascii="Arial" w:eastAsia="Arial" w:hAnsi="Arial"/>
        </w:rPr>
        <w:t xml:space="preserve"> 7 de la Ley de </w:t>
      </w:r>
      <w:r w:rsidR="00A70BC3">
        <w:rPr>
          <w:rFonts w:ascii="Arial" w:eastAsia="Arial" w:hAnsi="Arial"/>
        </w:rPr>
        <w:t>Transporte Terrestre.</w:t>
      </w:r>
    </w:p>
    <w:p w:rsidR="00B83413" w:rsidRPr="00707B79" w:rsidRDefault="00B83413" w:rsidP="00B83413">
      <w:pPr>
        <w:jc w:val="both"/>
        <w:rPr>
          <w:rFonts w:ascii="Arial" w:hAnsi="Arial" w:cs="Arial"/>
          <w:i/>
        </w:rPr>
      </w:pPr>
    </w:p>
    <w:p w:rsidR="00B83413" w:rsidRPr="00707B79" w:rsidRDefault="00B83413" w:rsidP="00B83413">
      <w:pPr>
        <w:jc w:val="both"/>
        <w:rPr>
          <w:rFonts w:ascii="Arial" w:hAnsi="Arial" w:cs="Arial"/>
          <w:i/>
        </w:rPr>
      </w:pPr>
    </w:p>
    <w:p w:rsidR="00B83413" w:rsidRPr="00707B79" w:rsidRDefault="00B83413" w:rsidP="00B83413">
      <w:pPr>
        <w:jc w:val="center"/>
        <w:rPr>
          <w:rFonts w:ascii="Arial" w:hAnsi="Arial" w:cs="Arial"/>
          <w:b/>
        </w:rPr>
      </w:pPr>
      <w:r w:rsidRPr="00707B79">
        <w:rPr>
          <w:rFonts w:ascii="Arial" w:hAnsi="Arial" w:cs="Arial"/>
          <w:b/>
        </w:rPr>
        <w:t>SANCIONA</w:t>
      </w:r>
    </w:p>
    <w:p w:rsidR="00B83413" w:rsidRPr="00707B79" w:rsidRDefault="00B83413" w:rsidP="00B83413">
      <w:pPr>
        <w:jc w:val="center"/>
        <w:rPr>
          <w:rFonts w:ascii="Arial" w:hAnsi="Arial" w:cs="Arial"/>
          <w:b/>
        </w:rPr>
      </w:pPr>
    </w:p>
    <w:p w:rsidR="00B83413" w:rsidRDefault="00B83413" w:rsidP="00A70BC3">
      <w:pPr>
        <w:rPr>
          <w:rFonts w:ascii="Arial" w:hAnsi="Arial" w:cs="Arial"/>
          <w:b/>
        </w:rPr>
      </w:pPr>
      <w:r w:rsidRPr="00707B79">
        <w:rPr>
          <w:rFonts w:ascii="Arial" w:hAnsi="Arial" w:cs="Arial"/>
          <w:b/>
        </w:rPr>
        <w:t>La</w:t>
      </w:r>
      <w:r w:rsidR="00A70BC3">
        <w:rPr>
          <w:rFonts w:ascii="Arial" w:hAnsi="Arial" w:cs="Arial"/>
          <w:b/>
        </w:rPr>
        <w:t xml:space="preserve"> siguiente,</w:t>
      </w:r>
    </w:p>
    <w:p w:rsidR="00A70BC3" w:rsidRPr="00707B79" w:rsidRDefault="00A70BC3" w:rsidP="00A70BC3">
      <w:pPr>
        <w:rPr>
          <w:rFonts w:ascii="Arial" w:hAnsi="Arial" w:cs="Arial"/>
          <w:b/>
        </w:rPr>
      </w:pPr>
    </w:p>
    <w:p w:rsidR="00B83413" w:rsidRPr="00707B79" w:rsidRDefault="00B83413" w:rsidP="00B83413">
      <w:pPr>
        <w:rPr>
          <w:rFonts w:ascii="Arial" w:hAnsi="Arial" w:cs="Arial"/>
        </w:rPr>
      </w:pPr>
    </w:p>
    <w:p w:rsidR="00B83413" w:rsidRPr="00707B79" w:rsidRDefault="00B83413" w:rsidP="00B83413">
      <w:pPr>
        <w:spacing w:line="360" w:lineRule="auto"/>
        <w:jc w:val="center"/>
        <w:rPr>
          <w:rFonts w:ascii="Arial" w:hAnsi="Arial" w:cs="Arial"/>
          <w:b/>
        </w:rPr>
      </w:pPr>
      <w:r>
        <w:rPr>
          <w:rFonts w:ascii="Arial" w:hAnsi="Arial" w:cs="Arial"/>
          <w:b/>
        </w:rPr>
        <w:t>ORDENANZA PARA LA REGULACIÓN DEL TRÁNSITO Y CIRCULACIÓN VIAL EN EL</w:t>
      </w:r>
      <w:r w:rsidRPr="00707B79">
        <w:rPr>
          <w:rFonts w:ascii="Arial" w:hAnsi="Arial" w:cs="Arial"/>
          <w:b/>
        </w:rPr>
        <w:t xml:space="preserve"> MUNICIPIO VEROES DEL ESTADO YARACUY</w:t>
      </w:r>
    </w:p>
    <w:p w:rsidR="00B83413" w:rsidRPr="00707B79" w:rsidRDefault="00B83413" w:rsidP="00B83413">
      <w:pPr>
        <w:spacing w:line="360" w:lineRule="auto"/>
        <w:rPr>
          <w:rFonts w:ascii="Arial" w:hAnsi="Arial" w:cs="Arial"/>
        </w:rPr>
      </w:pPr>
    </w:p>
    <w:p w:rsidR="00B83413" w:rsidRPr="00707B79" w:rsidRDefault="00161D24" w:rsidP="00B83413">
      <w:pPr>
        <w:jc w:val="center"/>
        <w:rPr>
          <w:rFonts w:ascii="Arial" w:hAnsi="Arial" w:cs="Arial"/>
          <w:b/>
        </w:rPr>
      </w:pPr>
      <w:r>
        <w:rPr>
          <w:rFonts w:ascii="Arial" w:hAnsi="Arial" w:cs="Arial"/>
          <w:b/>
        </w:rPr>
        <w:t>TITULO I</w:t>
      </w:r>
    </w:p>
    <w:p w:rsidR="00B83413" w:rsidRPr="00707B79" w:rsidRDefault="00B83413" w:rsidP="00B83413">
      <w:pPr>
        <w:jc w:val="center"/>
        <w:rPr>
          <w:rFonts w:ascii="Arial" w:hAnsi="Arial" w:cs="Arial"/>
          <w:b/>
        </w:rPr>
      </w:pPr>
      <w:r w:rsidRPr="00707B79">
        <w:rPr>
          <w:rFonts w:ascii="Arial" w:hAnsi="Arial" w:cs="Arial"/>
          <w:b/>
        </w:rPr>
        <w:t>DISPOSICIONES GENERALES</w:t>
      </w:r>
    </w:p>
    <w:p w:rsidR="00B83413" w:rsidRPr="00707B79" w:rsidRDefault="00B83413" w:rsidP="00B83413">
      <w:pPr>
        <w:jc w:val="center"/>
        <w:rPr>
          <w:rFonts w:ascii="Arial" w:hAnsi="Arial" w:cs="Arial"/>
          <w:b/>
        </w:rPr>
      </w:pPr>
    </w:p>
    <w:p w:rsidR="00B83413" w:rsidRPr="00D45ED3" w:rsidRDefault="004A30DF" w:rsidP="00D45ED3">
      <w:pPr>
        <w:spacing w:line="360" w:lineRule="auto"/>
        <w:jc w:val="both"/>
        <w:rPr>
          <w:rFonts w:ascii="Arial" w:hAnsi="Arial" w:cs="Arial"/>
          <w:b/>
        </w:rPr>
      </w:pPr>
      <w:r>
        <w:rPr>
          <w:rFonts w:ascii="Arial" w:hAnsi="Arial" w:cs="Arial"/>
          <w:b/>
        </w:rPr>
        <w:t>Artículo</w:t>
      </w:r>
      <w:r w:rsidR="00B83413" w:rsidRPr="00707B79">
        <w:rPr>
          <w:rFonts w:ascii="Arial" w:hAnsi="Arial" w:cs="Arial"/>
          <w:b/>
        </w:rPr>
        <w:t xml:space="preserve"> 1.</w:t>
      </w:r>
      <w:r w:rsidR="00B83413" w:rsidRPr="00707B79">
        <w:rPr>
          <w:rFonts w:ascii="Arial" w:hAnsi="Arial" w:cs="Arial"/>
        </w:rPr>
        <w:t xml:space="preserve"> </w:t>
      </w:r>
      <w:r w:rsidR="00D45ED3" w:rsidRPr="00707B79">
        <w:rPr>
          <w:rFonts w:ascii="Arial" w:hAnsi="Arial" w:cs="Arial"/>
          <w:b/>
        </w:rPr>
        <w:t>OBJETO</w:t>
      </w:r>
      <w:r w:rsidR="00D45ED3">
        <w:rPr>
          <w:rFonts w:ascii="Arial" w:hAnsi="Arial" w:cs="Arial"/>
          <w:b/>
        </w:rPr>
        <w:t xml:space="preserve">.- </w:t>
      </w:r>
      <w:r w:rsidR="00B83413" w:rsidRPr="00707B79">
        <w:rPr>
          <w:rFonts w:ascii="Arial" w:hAnsi="Arial" w:cs="Arial"/>
        </w:rPr>
        <w:t>La presente Ordenanza tiene por objeto regular</w:t>
      </w:r>
      <w:r w:rsidR="009E6101">
        <w:rPr>
          <w:rFonts w:ascii="Arial" w:hAnsi="Arial" w:cs="Arial"/>
        </w:rPr>
        <w:t xml:space="preserve"> e</w:t>
      </w:r>
      <w:r w:rsidR="009E6101">
        <w:rPr>
          <w:rFonts w:ascii="Arial" w:eastAsia="Arial" w:hAnsi="Arial"/>
        </w:rPr>
        <w:t xml:space="preserve">l transporte terrestre, la vialidad urbana, peri-urbana y rural, así como la circulación y ordenación del tránsito de vehículos y personas; si menoscabo del derecho al libre tránsito; </w:t>
      </w:r>
      <w:r w:rsidR="00D45ED3">
        <w:rPr>
          <w:rFonts w:ascii="Arial" w:eastAsia="Arial" w:hAnsi="Arial"/>
        </w:rPr>
        <w:t xml:space="preserve">a los fines de </w:t>
      </w:r>
      <w:r w:rsidR="009E6101">
        <w:rPr>
          <w:rFonts w:ascii="Arial" w:eastAsia="Arial" w:hAnsi="Arial"/>
        </w:rPr>
        <w:t>garantiza</w:t>
      </w:r>
      <w:r w:rsidR="00D45ED3">
        <w:rPr>
          <w:rFonts w:ascii="Arial" w:eastAsia="Arial" w:hAnsi="Arial"/>
        </w:rPr>
        <w:t>r en todo momento la</w:t>
      </w:r>
      <w:r w:rsidR="009E6101">
        <w:rPr>
          <w:rFonts w:ascii="Arial" w:eastAsia="Arial" w:hAnsi="Arial"/>
        </w:rPr>
        <w:t xml:space="preserve"> seguridad de los habitantes y transeúntes en la jurisdicción del Municipio Veroes del Estado Yaracuy.</w:t>
      </w:r>
    </w:p>
    <w:p w:rsidR="009E6101" w:rsidRDefault="009E6101" w:rsidP="009E6101">
      <w:pPr>
        <w:spacing w:line="360" w:lineRule="auto"/>
        <w:jc w:val="both"/>
        <w:rPr>
          <w:rFonts w:ascii="Arial" w:eastAsia="Arial" w:hAnsi="Arial"/>
        </w:rPr>
      </w:pPr>
    </w:p>
    <w:p w:rsidR="009E6101" w:rsidRDefault="004A30DF" w:rsidP="00D45ED3">
      <w:pPr>
        <w:spacing w:line="360" w:lineRule="auto"/>
        <w:rPr>
          <w:rFonts w:ascii="Arial" w:eastAsia="Arial" w:hAnsi="Arial"/>
        </w:rPr>
      </w:pPr>
      <w:r>
        <w:rPr>
          <w:rFonts w:ascii="Arial" w:eastAsia="Arial" w:hAnsi="Arial"/>
          <w:b/>
        </w:rPr>
        <w:t>Artículo</w:t>
      </w:r>
      <w:r w:rsidR="009E6101" w:rsidRPr="009E6101">
        <w:rPr>
          <w:rFonts w:ascii="Arial" w:eastAsia="Arial" w:hAnsi="Arial"/>
          <w:b/>
        </w:rPr>
        <w:t xml:space="preserve"> 2.</w:t>
      </w:r>
      <w:r w:rsidR="009E6101">
        <w:rPr>
          <w:rFonts w:ascii="Arial" w:eastAsia="Arial" w:hAnsi="Arial"/>
          <w:b/>
        </w:rPr>
        <w:t xml:space="preserve"> </w:t>
      </w:r>
      <w:r w:rsidR="00D45ED3">
        <w:rPr>
          <w:rFonts w:ascii="Arial" w:eastAsia="Arial" w:hAnsi="Arial"/>
          <w:b/>
        </w:rPr>
        <w:t xml:space="preserve">DEFINICIONES. - </w:t>
      </w:r>
      <w:r w:rsidR="009E6101">
        <w:rPr>
          <w:rFonts w:ascii="Arial" w:eastAsia="Arial" w:hAnsi="Arial"/>
        </w:rPr>
        <w:t>A los fines de la presente Ordenanza, se entiende por</w:t>
      </w:r>
      <w:r w:rsidR="00D45ED3">
        <w:rPr>
          <w:rFonts w:ascii="Arial" w:eastAsia="Arial" w:hAnsi="Arial"/>
        </w:rPr>
        <w:t>:</w:t>
      </w:r>
    </w:p>
    <w:p w:rsidR="00936FD1" w:rsidRDefault="00936FD1" w:rsidP="00D45ED3">
      <w:pPr>
        <w:spacing w:line="360" w:lineRule="auto"/>
        <w:rPr>
          <w:rFonts w:ascii="Arial" w:eastAsia="Arial" w:hAnsi="Arial"/>
        </w:rPr>
      </w:pPr>
    </w:p>
    <w:p w:rsidR="00936FD1" w:rsidRDefault="00936FD1" w:rsidP="00936FD1">
      <w:pPr>
        <w:spacing w:line="360" w:lineRule="auto"/>
        <w:ind w:left="720" w:hanging="359"/>
        <w:jc w:val="both"/>
        <w:rPr>
          <w:rFonts w:ascii="Arial" w:eastAsia="Arial" w:hAnsi="Arial"/>
        </w:rPr>
      </w:pPr>
      <w:r>
        <w:rPr>
          <w:rFonts w:ascii="Arial" w:eastAsia="Arial" w:hAnsi="Arial"/>
        </w:rPr>
        <w:t>1º ACERA: Una superficie adyacente a la calzada y generalmente paralela a ésta, destinada al tránsito de peatones y a la ubicación del mobiliario urbano.</w:t>
      </w:r>
    </w:p>
    <w:p w:rsidR="00936FD1" w:rsidRDefault="00936FD1" w:rsidP="00936FD1">
      <w:pPr>
        <w:spacing w:line="360" w:lineRule="auto"/>
        <w:ind w:left="720" w:hanging="359"/>
        <w:jc w:val="both"/>
        <w:rPr>
          <w:rFonts w:ascii="Arial" w:eastAsia="Arial" w:hAnsi="Arial"/>
        </w:rPr>
      </w:pPr>
      <w:r>
        <w:rPr>
          <w:rFonts w:ascii="Arial" w:eastAsia="Arial" w:hAnsi="Arial"/>
        </w:rPr>
        <w:t>2º CALLE: Vía urbana, peri-urbana o rural de tránsito público que incluye toda la zona comprendida entre los linderos delimitadores de propiedad.</w:t>
      </w:r>
    </w:p>
    <w:p w:rsidR="00936FD1" w:rsidRDefault="00936FD1" w:rsidP="00936FD1">
      <w:pPr>
        <w:spacing w:line="360" w:lineRule="auto"/>
        <w:ind w:left="720" w:hanging="359"/>
        <w:jc w:val="both"/>
        <w:rPr>
          <w:rFonts w:ascii="Arial" w:eastAsia="Arial" w:hAnsi="Arial"/>
        </w:rPr>
      </w:pPr>
      <w:r>
        <w:rPr>
          <w:rFonts w:ascii="Arial" w:eastAsia="Arial" w:hAnsi="Arial"/>
        </w:rPr>
        <w:t>3º CALZADA. Parte de la vía destinada normalmente al tránsito de vehículos.</w:t>
      </w:r>
    </w:p>
    <w:p w:rsidR="00936FD1" w:rsidRDefault="00936FD1" w:rsidP="00936FD1">
      <w:pPr>
        <w:spacing w:line="360" w:lineRule="auto"/>
        <w:ind w:left="720" w:hanging="359"/>
        <w:jc w:val="both"/>
        <w:rPr>
          <w:rFonts w:ascii="Arial" w:eastAsia="Arial" w:hAnsi="Arial"/>
        </w:rPr>
      </w:pPr>
      <w:r>
        <w:rPr>
          <w:rFonts w:ascii="Arial" w:eastAsia="Arial" w:hAnsi="Arial"/>
        </w:rPr>
        <w:t xml:space="preserve">4º CANAL: Una franja de la calzada destinada a la circulación o al estacionamiento de una sola fila de vehículos. </w:t>
      </w:r>
    </w:p>
    <w:p w:rsidR="00936FD1" w:rsidRDefault="00936FD1" w:rsidP="00936FD1">
      <w:pPr>
        <w:spacing w:line="360" w:lineRule="auto"/>
        <w:ind w:left="720" w:hanging="359"/>
        <w:rPr>
          <w:rFonts w:ascii="Arial" w:eastAsia="Arial" w:hAnsi="Arial"/>
        </w:rPr>
      </w:pPr>
      <w:r>
        <w:rPr>
          <w:rFonts w:ascii="Arial" w:eastAsia="Arial" w:hAnsi="Arial"/>
        </w:rPr>
        <w:lastRenderedPageBreak/>
        <w:t>5º HOMBRILLO: La superficie adyacente a la calzada, destinada al estacionamiento de vehículos en casos de emergencia.</w:t>
      </w:r>
    </w:p>
    <w:p w:rsidR="00936FD1" w:rsidRDefault="00936FD1" w:rsidP="00936FD1">
      <w:pPr>
        <w:spacing w:line="360" w:lineRule="auto"/>
        <w:ind w:left="720" w:hanging="359"/>
        <w:rPr>
          <w:rFonts w:ascii="Arial" w:eastAsia="Arial" w:hAnsi="Arial"/>
        </w:rPr>
      </w:pPr>
      <w:r>
        <w:rPr>
          <w:rFonts w:ascii="Arial" w:eastAsia="Arial" w:hAnsi="Arial"/>
        </w:rPr>
        <w:t>6º INTERSECCIÓN: La unión de dos o más vías que cruzan o convergen. Puede ser a nivel o a desnivel.</w:t>
      </w:r>
    </w:p>
    <w:p w:rsidR="00936FD1" w:rsidRDefault="00936FD1" w:rsidP="00936FD1">
      <w:pPr>
        <w:spacing w:line="360" w:lineRule="auto"/>
        <w:ind w:left="720" w:hanging="359"/>
        <w:rPr>
          <w:rFonts w:ascii="Arial" w:eastAsia="Arial" w:hAnsi="Arial"/>
        </w:rPr>
      </w:pPr>
      <w:r>
        <w:rPr>
          <w:rFonts w:ascii="Arial" w:eastAsia="Arial" w:hAnsi="Arial"/>
        </w:rPr>
        <w:t>7º PARADA: Inmovilización de un vehículo por tiempo breve, para tomar o dejar personas o cargar o descargar cosas.</w:t>
      </w:r>
    </w:p>
    <w:p w:rsidR="00936FD1" w:rsidRDefault="00936FD1" w:rsidP="00936FD1">
      <w:pPr>
        <w:spacing w:line="360" w:lineRule="auto"/>
        <w:ind w:left="720" w:hanging="359"/>
        <w:rPr>
          <w:rFonts w:ascii="Arial" w:eastAsia="Arial" w:hAnsi="Arial"/>
        </w:rPr>
      </w:pPr>
      <w:r>
        <w:rPr>
          <w:rFonts w:ascii="Arial" w:eastAsia="Arial" w:hAnsi="Arial"/>
        </w:rPr>
        <w:t>8º PASO DE PEATONES: Una zona habilitada especialmente para que los peatones puedan atravesar la calzada.</w:t>
      </w:r>
    </w:p>
    <w:p w:rsidR="00D45ED3" w:rsidRDefault="00D45ED3" w:rsidP="00936FD1">
      <w:pPr>
        <w:spacing w:line="360" w:lineRule="auto"/>
        <w:rPr>
          <w:rFonts w:ascii="Arial" w:eastAsia="Arial" w:hAnsi="Arial"/>
        </w:rPr>
      </w:pPr>
    </w:p>
    <w:p w:rsidR="00D45ED3" w:rsidRDefault="004A30DF" w:rsidP="00D45ED3">
      <w:pPr>
        <w:spacing w:line="360" w:lineRule="auto"/>
        <w:jc w:val="both"/>
        <w:rPr>
          <w:rFonts w:ascii="Arial" w:eastAsia="Arial" w:hAnsi="Arial"/>
        </w:rPr>
      </w:pPr>
      <w:r>
        <w:rPr>
          <w:rFonts w:ascii="Arial" w:eastAsia="Arial" w:hAnsi="Arial"/>
          <w:b/>
        </w:rPr>
        <w:t>Artículo</w:t>
      </w:r>
      <w:r w:rsidR="00D45ED3" w:rsidRPr="00D45ED3">
        <w:rPr>
          <w:rFonts w:ascii="Arial" w:eastAsia="Arial" w:hAnsi="Arial"/>
          <w:b/>
        </w:rPr>
        <w:t xml:space="preserve"> 3</w:t>
      </w:r>
      <w:r w:rsidR="00D45ED3">
        <w:rPr>
          <w:rFonts w:ascii="Arial" w:hAnsi="Arial" w:cs="Arial"/>
          <w:b/>
        </w:rPr>
        <w:t xml:space="preserve">. </w:t>
      </w:r>
      <w:r w:rsidR="00D45ED3">
        <w:rPr>
          <w:rFonts w:ascii="Arial" w:eastAsia="Arial" w:hAnsi="Arial"/>
          <w:b/>
        </w:rPr>
        <w:t xml:space="preserve"> </w:t>
      </w:r>
      <w:r w:rsidR="00E4559E">
        <w:rPr>
          <w:rFonts w:ascii="Arial" w:eastAsia="Arial" w:hAnsi="Arial"/>
          <w:b/>
        </w:rPr>
        <w:t>AUTORIDAD COMPETENTE</w:t>
      </w:r>
      <w:r w:rsidR="00D45ED3">
        <w:rPr>
          <w:rFonts w:ascii="Arial" w:eastAsia="Arial" w:hAnsi="Arial"/>
          <w:b/>
        </w:rPr>
        <w:t xml:space="preserve">.- </w:t>
      </w:r>
      <w:r w:rsidR="00D45ED3">
        <w:rPr>
          <w:rFonts w:ascii="Arial" w:eastAsia="Arial" w:hAnsi="Arial"/>
        </w:rPr>
        <w:t xml:space="preserve"> La autoridad administrativa competente en materia de recaudación de Multas, por las sanciones impuestas ante las infracciones cometidas en contravención a la presente Ordenanza, será la Dirección de Hacienda del Ejecutivo Municipal o la Autoridad en quien el Alcalde delegue tal competencia.</w:t>
      </w:r>
    </w:p>
    <w:p w:rsidR="00D45ED3" w:rsidRDefault="00D45ED3" w:rsidP="00D45ED3">
      <w:pPr>
        <w:spacing w:line="360" w:lineRule="auto"/>
        <w:jc w:val="both"/>
        <w:rPr>
          <w:rFonts w:ascii="Arial" w:eastAsia="Arial" w:hAnsi="Arial"/>
        </w:rPr>
      </w:pPr>
    </w:p>
    <w:p w:rsidR="00E4559E" w:rsidRDefault="004A30DF" w:rsidP="00E4559E">
      <w:pPr>
        <w:spacing w:line="360" w:lineRule="auto"/>
        <w:jc w:val="both"/>
        <w:rPr>
          <w:rFonts w:ascii="Arial" w:eastAsia="Arial" w:hAnsi="Arial"/>
        </w:rPr>
      </w:pPr>
      <w:r>
        <w:rPr>
          <w:rFonts w:ascii="Arial" w:eastAsia="Arial" w:hAnsi="Arial"/>
          <w:b/>
        </w:rPr>
        <w:t>Artículo</w:t>
      </w:r>
      <w:r w:rsidR="00D45ED3" w:rsidRPr="00D45ED3">
        <w:rPr>
          <w:rFonts w:ascii="Arial" w:eastAsia="Arial" w:hAnsi="Arial"/>
          <w:b/>
        </w:rPr>
        <w:t xml:space="preserve"> 4. ÓRGANOS AUXILIARES.-</w:t>
      </w:r>
      <w:r w:rsidR="00D45ED3">
        <w:rPr>
          <w:rFonts w:ascii="Arial" w:eastAsia="Arial" w:hAnsi="Arial"/>
          <w:b/>
        </w:rPr>
        <w:t xml:space="preserve"> </w:t>
      </w:r>
      <w:r w:rsidR="00E4559E">
        <w:rPr>
          <w:rFonts w:ascii="Arial" w:eastAsia="Arial" w:hAnsi="Arial"/>
        </w:rPr>
        <w:t xml:space="preserve">El Municipio a los fines previstos en esta Ordenanza solicitará el acompañamiento, intervención de la Policía Estadal en su condición de órgano auxiliar de justicia, en la aplicación y cumplimiento de las normas contenidas en el presente Instrumento legal. </w:t>
      </w:r>
    </w:p>
    <w:p w:rsidR="00E4559E" w:rsidRDefault="00E4559E" w:rsidP="00E4559E">
      <w:pPr>
        <w:spacing w:line="213" w:lineRule="exact"/>
      </w:pPr>
    </w:p>
    <w:p w:rsidR="00E4559E" w:rsidRDefault="004A30DF" w:rsidP="00E4559E">
      <w:pPr>
        <w:spacing w:line="360" w:lineRule="auto"/>
        <w:jc w:val="both"/>
        <w:rPr>
          <w:rFonts w:ascii="Arial" w:eastAsia="Arial" w:hAnsi="Arial"/>
        </w:rPr>
      </w:pPr>
      <w:r>
        <w:rPr>
          <w:rFonts w:ascii="Arial" w:eastAsia="Arial" w:hAnsi="Arial"/>
          <w:b/>
        </w:rPr>
        <w:t>Artículo</w:t>
      </w:r>
      <w:r w:rsidR="007749D3">
        <w:rPr>
          <w:rFonts w:ascii="Arial" w:eastAsia="Arial" w:hAnsi="Arial"/>
          <w:b/>
        </w:rPr>
        <w:t xml:space="preserve"> 5</w:t>
      </w:r>
      <w:r w:rsidR="00E4559E">
        <w:rPr>
          <w:rFonts w:ascii="Arial" w:eastAsia="Arial" w:hAnsi="Arial"/>
          <w:b/>
        </w:rPr>
        <w:t xml:space="preserve">.- CAMPAÑAS EDUCATIVAS.- </w:t>
      </w:r>
      <w:r w:rsidR="00E4559E">
        <w:rPr>
          <w:rFonts w:ascii="Arial" w:eastAsia="Arial" w:hAnsi="Arial"/>
        </w:rPr>
        <w:t>El ejecutivo Municipal, en compañía de las autoridades policiales y de tránsito; fomentará la enseñanza de las normas y reglas del tránsito automotor, circulación peatonal y seguridad vial, mediante la realización de campañas educativas con la participación de las Instit</w:t>
      </w:r>
      <w:r w:rsidR="007749D3">
        <w:rPr>
          <w:rFonts w:ascii="Arial" w:eastAsia="Arial" w:hAnsi="Arial"/>
        </w:rPr>
        <w:t>uciones Educativas y Organizaciones del Poder Popular.</w:t>
      </w:r>
    </w:p>
    <w:p w:rsidR="007749D3" w:rsidRDefault="007749D3" w:rsidP="00E4559E">
      <w:pPr>
        <w:spacing w:line="360" w:lineRule="auto"/>
        <w:jc w:val="both"/>
        <w:rPr>
          <w:rFonts w:ascii="Arial" w:eastAsia="Arial" w:hAnsi="Arial"/>
        </w:rPr>
      </w:pPr>
    </w:p>
    <w:p w:rsidR="004A30DF" w:rsidRDefault="004A30DF" w:rsidP="00E4559E">
      <w:pPr>
        <w:spacing w:line="360" w:lineRule="auto"/>
        <w:jc w:val="both"/>
        <w:rPr>
          <w:rFonts w:ascii="Arial" w:eastAsia="Arial" w:hAnsi="Arial"/>
        </w:rPr>
      </w:pPr>
    </w:p>
    <w:p w:rsidR="004A30DF" w:rsidRDefault="004A30DF" w:rsidP="00E4559E">
      <w:pPr>
        <w:spacing w:line="360" w:lineRule="auto"/>
        <w:jc w:val="both"/>
        <w:rPr>
          <w:rFonts w:ascii="Arial" w:eastAsia="Arial" w:hAnsi="Arial"/>
        </w:rPr>
      </w:pPr>
    </w:p>
    <w:p w:rsidR="004A30DF" w:rsidRDefault="004A30DF" w:rsidP="00E4559E">
      <w:pPr>
        <w:spacing w:line="360" w:lineRule="auto"/>
        <w:jc w:val="both"/>
        <w:rPr>
          <w:rFonts w:ascii="Arial" w:eastAsia="Arial" w:hAnsi="Arial"/>
        </w:rPr>
      </w:pPr>
    </w:p>
    <w:p w:rsidR="004A30DF" w:rsidRDefault="004A30DF" w:rsidP="00E4559E">
      <w:pPr>
        <w:spacing w:line="360" w:lineRule="auto"/>
        <w:jc w:val="both"/>
        <w:rPr>
          <w:rFonts w:ascii="Arial" w:eastAsia="Arial" w:hAnsi="Arial"/>
        </w:rPr>
      </w:pPr>
    </w:p>
    <w:p w:rsidR="004A30DF" w:rsidRDefault="004A30DF" w:rsidP="00E4559E">
      <w:pPr>
        <w:spacing w:line="360" w:lineRule="auto"/>
        <w:jc w:val="both"/>
        <w:rPr>
          <w:rFonts w:ascii="Arial" w:eastAsia="Arial" w:hAnsi="Arial"/>
        </w:rPr>
      </w:pPr>
    </w:p>
    <w:p w:rsidR="00E4559E" w:rsidRDefault="007749D3" w:rsidP="00082E5F">
      <w:pPr>
        <w:spacing w:line="360" w:lineRule="auto"/>
        <w:jc w:val="center"/>
        <w:rPr>
          <w:rFonts w:ascii="Arial" w:eastAsia="Arial" w:hAnsi="Arial"/>
          <w:b/>
        </w:rPr>
      </w:pPr>
      <w:r>
        <w:rPr>
          <w:rFonts w:ascii="Arial" w:eastAsia="Arial" w:hAnsi="Arial"/>
          <w:b/>
        </w:rPr>
        <w:lastRenderedPageBreak/>
        <w:t>TÍTULO II</w:t>
      </w:r>
    </w:p>
    <w:p w:rsidR="00082E5F" w:rsidRDefault="00082E5F" w:rsidP="00082E5F">
      <w:pPr>
        <w:spacing w:line="2" w:lineRule="exact"/>
        <w:jc w:val="center"/>
      </w:pPr>
    </w:p>
    <w:p w:rsidR="00082E5F" w:rsidRDefault="00082E5F" w:rsidP="00082E5F">
      <w:pPr>
        <w:spacing w:line="0" w:lineRule="atLeast"/>
        <w:ind w:left="1280"/>
        <w:jc w:val="center"/>
      </w:pPr>
      <w:r>
        <w:rPr>
          <w:rFonts w:ascii="Arial" w:eastAsia="Arial" w:hAnsi="Arial"/>
          <w:b/>
        </w:rPr>
        <w:t>DE LA CIRCULACIÓN DE VEHÍCULOS</w:t>
      </w:r>
    </w:p>
    <w:p w:rsidR="00082E5F" w:rsidRDefault="00082E5F" w:rsidP="00082E5F">
      <w:pPr>
        <w:spacing w:line="0" w:lineRule="atLeast"/>
        <w:ind w:left="3580"/>
        <w:jc w:val="center"/>
        <w:rPr>
          <w:rFonts w:ascii="Arial" w:eastAsia="Arial" w:hAnsi="Arial"/>
          <w:b/>
        </w:rPr>
      </w:pPr>
    </w:p>
    <w:p w:rsidR="00082E5F" w:rsidRDefault="00082E5F" w:rsidP="00082E5F">
      <w:pPr>
        <w:spacing w:line="0" w:lineRule="atLeast"/>
        <w:ind w:left="3580"/>
        <w:rPr>
          <w:rFonts w:ascii="Arial" w:eastAsia="Arial" w:hAnsi="Arial"/>
          <w:b/>
        </w:rPr>
      </w:pPr>
      <w:r>
        <w:rPr>
          <w:rFonts w:ascii="Arial" w:eastAsia="Arial" w:hAnsi="Arial"/>
          <w:b/>
        </w:rPr>
        <w:t xml:space="preserve">         CAPÍTULO I</w:t>
      </w:r>
    </w:p>
    <w:p w:rsidR="00082E5F" w:rsidRDefault="00082E5F" w:rsidP="00082E5F">
      <w:pPr>
        <w:spacing w:line="2" w:lineRule="exact"/>
        <w:jc w:val="center"/>
      </w:pPr>
    </w:p>
    <w:p w:rsidR="00082E5F" w:rsidRDefault="00082E5F" w:rsidP="00082E5F">
      <w:pPr>
        <w:spacing w:line="0" w:lineRule="atLeast"/>
        <w:ind w:left="3360"/>
        <w:rPr>
          <w:rFonts w:ascii="Arial" w:eastAsia="Arial" w:hAnsi="Arial"/>
          <w:b/>
        </w:rPr>
      </w:pPr>
      <w:r>
        <w:rPr>
          <w:rFonts w:ascii="Arial" w:eastAsia="Arial" w:hAnsi="Arial"/>
          <w:b/>
        </w:rPr>
        <w:t xml:space="preserve">          DE VEHÍCULOS</w:t>
      </w:r>
    </w:p>
    <w:p w:rsidR="00082E5F" w:rsidRDefault="00082E5F" w:rsidP="00082E5F">
      <w:pPr>
        <w:spacing w:line="274" w:lineRule="exact"/>
        <w:jc w:val="center"/>
      </w:pPr>
    </w:p>
    <w:p w:rsidR="00082E5F" w:rsidRDefault="004A30DF" w:rsidP="00082E5F">
      <w:pPr>
        <w:spacing w:line="360" w:lineRule="auto"/>
        <w:jc w:val="both"/>
        <w:rPr>
          <w:rFonts w:ascii="Arial" w:eastAsia="Arial" w:hAnsi="Arial"/>
        </w:rPr>
      </w:pPr>
      <w:r>
        <w:rPr>
          <w:rFonts w:ascii="Arial" w:eastAsia="Arial" w:hAnsi="Arial"/>
          <w:b/>
        </w:rPr>
        <w:t>Artículo</w:t>
      </w:r>
      <w:r w:rsidR="00082E5F">
        <w:rPr>
          <w:rFonts w:ascii="Arial" w:eastAsia="Arial" w:hAnsi="Arial"/>
          <w:b/>
        </w:rPr>
        <w:t xml:space="preserve"> 6.- RETENCIÓN DE VEHÍCULOS.- </w:t>
      </w:r>
      <w:r w:rsidR="00082E5F">
        <w:rPr>
          <w:rFonts w:ascii="Arial" w:eastAsia="Arial" w:hAnsi="Arial"/>
        </w:rPr>
        <w:t>Se procederá a la retención de los vehículos por parte de</w:t>
      </w:r>
      <w:r w:rsidR="00C31036">
        <w:rPr>
          <w:rFonts w:ascii="Arial" w:eastAsia="Arial" w:hAnsi="Arial"/>
        </w:rPr>
        <w:t xml:space="preserve"> las Autoridades Policiales o aquellas con competencias en materia de Tránsito</w:t>
      </w:r>
      <w:r w:rsidR="00082E5F">
        <w:rPr>
          <w:rFonts w:ascii="Arial" w:eastAsia="Arial" w:hAnsi="Arial"/>
        </w:rPr>
        <w:t>, cuando se verifiquen los siguientes supuestos:</w:t>
      </w:r>
    </w:p>
    <w:p w:rsidR="00082E5F" w:rsidRDefault="00082E5F" w:rsidP="00082E5F">
      <w:pPr>
        <w:spacing w:line="360" w:lineRule="auto"/>
        <w:ind w:left="720" w:hanging="359"/>
        <w:jc w:val="both"/>
        <w:rPr>
          <w:rFonts w:ascii="Arial" w:eastAsia="Arial" w:hAnsi="Arial"/>
        </w:rPr>
      </w:pPr>
      <w:r>
        <w:rPr>
          <w:rFonts w:ascii="Arial" w:eastAsia="Arial" w:hAnsi="Arial"/>
        </w:rPr>
        <w:t>1º Cuando el vehículo circule en condiciones evidentes de inseguridad y mal funcionamiento.</w:t>
      </w:r>
    </w:p>
    <w:p w:rsidR="00082E5F" w:rsidRDefault="00082E5F" w:rsidP="00082E5F">
      <w:pPr>
        <w:spacing w:line="360" w:lineRule="auto"/>
        <w:ind w:left="720" w:hanging="359"/>
        <w:jc w:val="both"/>
        <w:rPr>
          <w:rFonts w:ascii="Arial" w:eastAsia="Arial" w:hAnsi="Arial"/>
        </w:rPr>
      </w:pPr>
      <w:r>
        <w:rPr>
          <w:rFonts w:ascii="Arial" w:eastAsia="Arial" w:hAnsi="Arial"/>
        </w:rPr>
        <w:t>2º Cuando el conductor o la conductora no porte documento alguno que permita demostrar la propiedad del vehículo.</w:t>
      </w:r>
    </w:p>
    <w:p w:rsidR="00082E5F" w:rsidRDefault="00082E5F" w:rsidP="00082E5F">
      <w:pPr>
        <w:spacing w:line="360" w:lineRule="auto"/>
        <w:ind w:left="720" w:hanging="359"/>
        <w:jc w:val="both"/>
        <w:rPr>
          <w:rFonts w:ascii="Arial" w:eastAsia="Arial" w:hAnsi="Arial"/>
        </w:rPr>
      </w:pPr>
      <w:r>
        <w:rPr>
          <w:rFonts w:ascii="Arial" w:eastAsia="Arial" w:hAnsi="Arial"/>
        </w:rPr>
        <w:t>3º Cuando el vehículo circule sin sus correspondientes placas identificadoras, salvo que su conductor o conductora porte el permiso provisional de circulación previsto en el Reglamento de la Ley, expedido por el Instituto Nacional de Transporte Terrestre (INTT).</w:t>
      </w:r>
    </w:p>
    <w:p w:rsidR="00082E5F" w:rsidRDefault="00082E5F" w:rsidP="00082E5F">
      <w:pPr>
        <w:spacing w:line="360" w:lineRule="auto"/>
        <w:ind w:left="720" w:hanging="359"/>
        <w:jc w:val="both"/>
        <w:rPr>
          <w:rFonts w:ascii="Arial" w:eastAsia="Arial" w:hAnsi="Arial"/>
        </w:rPr>
      </w:pPr>
      <w:r>
        <w:rPr>
          <w:rFonts w:ascii="Arial" w:eastAsia="Arial" w:hAnsi="Arial"/>
        </w:rPr>
        <w:t>4º Cuando el vehículo se encuentre actualmente involucrado en accidentes de tránsito terrestre con personas lesionadas o fallecidas.</w:t>
      </w:r>
    </w:p>
    <w:p w:rsidR="00082E5F" w:rsidRDefault="00082E5F" w:rsidP="00082E5F">
      <w:pPr>
        <w:spacing w:line="360" w:lineRule="auto"/>
        <w:ind w:left="720" w:hanging="359"/>
        <w:jc w:val="both"/>
        <w:rPr>
          <w:rFonts w:ascii="Arial" w:eastAsia="Arial" w:hAnsi="Arial"/>
        </w:rPr>
      </w:pPr>
      <w:r>
        <w:rPr>
          <w:rFonts w:ascii="Arial" w:eastAsia="Arial" w:hAnsi="Arial"/>
        </w:rPr>
        <w:t>5º Cuando se demuestre la falsedad de los documentos de registro o de los seriales de identificación del vehículo.</w:t>
      </w:r>
    </w:p>
    <w:p w:rsidR="00082E5F" w:rsidRDefault="00082E5F" w:rsidP="00082E5F">
      <w:pPr>
        <w:spacing w:line="360" w:lineRule="auto"/>
        <w:ind w:left="360"/>
        <w:jc w:val="both"/>
        <w:rPr>
          <w:rFonts w:ascii="Arial" w:eastAsia="Arial" w:hAnsi="Arial"/>
        </w:rPr>
      </w:pPr>
      <w:r>
        <w:rPr>
          <w:rFonts w:ascii="Arial" w:eastAsia="Arial" w:hAnsi="Arial"/>
        </w:rPr>
        <w:t>6º En los demás casos que señale la Ley.</w:t>
      </w:r>
    </w:p>
    <w:p w:rsidR="00082E5F" w:rsidRDefault="00082E5F" w:rsidP="00082E5F">
      <w:pPr>
        <w:spacing w:line="360" w:lineRule="auto"/>
        <w:jc w:val="both"/>
        <w:rPr>
          <w:rFonts w:ascii="Arial" w:eastAsia="Arial" w:hAnsi="Arial"/>
          <w:b/>
        </w:rPr>
      </w:pPr>
    </w:p>
    <w:p w:rsidR="00C31036" w:rsidRDefault="004A30DF" w:rsidP="00C31036">
      <w:pPr>
        <w:spacing w:line="360" w:lineRule="auto"/>
        <w:jc w:val="both"/>
        <w:rPr>
          <w:rFonts w:ascii="Arial" w:eastAsia="Arial" w:hAnsi="Arial"/>
        </w:rPr>
      </w:pPr>
      <w:r>
        <w:rPr>
          <w:rFonts w:ascii="Arial" w:eastAsia="Arial" w:hAnsi="Arial"/>
          <w:b/>
        </w:rPr>
        <w:t>Artículo</w:t>
      </w:r>
      <w:r w:rsidR="00C31036">
        <w:rPr>
          <w:rFonts w:ascii="Arial" w:eastAsia="Arial" w:hAnsi="Arial"/>
          <w:b/>
        </w:rPr>
        <w:t xml:space="preserve"> 8. OBLIGACIÓN DEL CONDUCTOR O CONDUCTORA.-</w:t>
      </w:r>
      <w:r w:rsidR="00C31036">
        <w:rPr>
          <w:rFonts w:ascii="Arial" w:eastAsia="Arial" w:hAnsi="Arial"/>
        </w:rPr>
        <w:t>Todo conductor o conductora de un vehículo a motor está sujeto a las siguientes obligaciones:</w:t>
      </w:r>
    </w:p>
    <w:p w:rsidR="00C31036" w:rsidRDefault="00C31036" w:rsidP="00C31036">
      <w:pPr>
        <w:spacing w:line="360" w:lineRule="auto"/>
        <w:ind w:left="720" w:hanging="359"/>
        <w:jc w:val="both"/>
        <w:rPr>
          <w:rFonts w:ascii="Arial" w:eastAsia="Arial" w:hAnsi="Arial"/>
        </w:rPr>
      </w:pPr>
      <w:r>
        <w:rPr>
          <w:rFonts w:ascii="Arial" w:eastAsia="Arial" w:hAnsi="Arial"/>
        </w:rPr>
        <w:t>1º Portar la licencia de conducir vigente del grado correspondiente al vehículo que conduce.</w:t>
      </w:r>
    </w:p>
    <w:p w:rsidR="00C31036" w:rsidRDefault="00C31036" w:rsidP="00C31036">
      <w:pPr>
        <w:spacing w:line="360" w:lineRule="auto"/>
        <w:ind w:left="360" w:right="2060"/>
        <w:jc w:val="both"/>
        <w:rPr>
          <w:rFonts w:ascii="Arial" w:eastAsia="Arial" w:hAnsi="Arial"/>
        </w:rPr>
      </w:pPr>
      <w:r>
        <w:rPr>
          <w:rFonts w:ascii="Arial" w:eastAsia="Arial" w:hAnsi="Arial"/>
        </w:rPr>
        <w:t xml:space="preserve">2º Portar el Certificado Médico de Salud Integral vigente. </w:t>
      </w:r>
    </w:p>
    <w:p w:rsidR="00C31036" w:rsidRDefault="00C31036" w:rsidP="00C31036">
      <w:pPr>
        <w:spacing w:line="360" w:lineRule="auto"/>
        <w:ind w:left="360" w:right="2060"/>
        <w:jc w:val="both"/>
        <w:rPr>
          <w:rFonts w:ascii="Arial" w:eastAsia="Arial" w:hAnsi="Arial"/>
        </w:rPr>
      </w:pPr>
      <w:r>
        <w:rPr>
          <w:rFonts w:ascii="Arial" w:eastAsia="Arial" w:hAnsi="Arial"/>
        </w:rPr>
        <w:t>3º Conducir en óptimo estado de salud, física y mental.</w:t>
      </w:r>
    </w:p>
    <w:p w:rsidR="00C31036" w:rsidRDefault="00C31036" w:rsidP="00C31036">
      <w:pPr>
        <w:spacing w:line="360" w:lineRule="auto"/>
        <w:ind w:left="720" w:hanging="359"/>
        <w:jc w:val="both"/>
        <w:rPr>
          <w:rFonts w:ascii="Arial" w:eastAsia="Arial" w:hAnsi="Arial"/>
        </w:rPr>
      </w:pPr>
      <w:r>
        <w:rPr>
          <w:rFonts w:ascii="Arial" w:eastAsia="Arial" w:hAnsi="Arial"/>
        </w:rPr>
        <w:t>4º Usar el cinturón de seguridad y asegurarse que los demás ocupantes del vehículo cumplan esta obligación.</w:t>
      </w:r>
    </w:p>
    <w:p w:rsidR="00C31036" w:rsidRDefault="00C31036" w:rsidP="00C31036">
      <w:pPr>
        <w:spacing w:line="360" w:lineRule="auto"/>
        <w:ind w:left="360"/>
        <w:jc w:val="both"/>
        <w:rPr>
          <w:rFonts w:ascii="Arial" w:eastAsia="Arial" w:hAnsi="Arial"/>
        </w:rPr>
      </w:pPr>
      <w:r>
        <w:rPr>
          <w:rFonts w:ascii="Arial" w:eastAsia="Arial" w:hAnsi="Arial"/>
        </w:rPr>
        <w:lastRenderedPageBreak/>
        <w:t>5º No provocar ruidos contaminantes al ambiente.</w:t>
      </w:r>
    </w:p>
    <w:p w:rsidR="00C31036" w:rsidRDefault="00C31036" w:rsidP="00C31036">
      <w:pPr>
        <w:spacing w:line="360" w:lineRule="auto"/>
        <w:ind w:left="720" w:hanging="359"/>
        <w:jc w:val="both"/>
        <w:rPr>
          <w:rFonts w:ascii="Arial" w:eastAsia="Arial" w:hAnsi="Arial"/>
        </w:rPr>
      </w:pPr>
      <w:r>
        <w:rPr>
          <w:rFonts w:ascii="Arial" w:eastAsia="Arial" w:hAnsi="Arial"/>
        </w:rPr>
        <w:t>6º Asegurar que los niños o niñas menores de (10) años de edad, ocupen los asientos traseros del vehículo. Cuando se trate de infantes deben ser transportados, en todo caso, en asientos especiales para tal fin.</w:t>
      </w:r>
    </w:p>
    <w:p w:rsidR="00532CEF" w:rsidRDefault="00532CEF" w:rsidP="00532CEF">
      <w:pPr>
        <w:spacing w:line="360" w:lineRule="auto"/>
        <w:ind w:left="361"/>
        <w:jc w:val="both"/>
        <w:rPr>
          <w:rFonts w:ascii="Arial" w:eastAsia="Arial" w:hAnsi="Arial"/>
        </w:rPr>
      </w:pPr>
      <w:r>
        <w:rPr>
          <w:rFonts w:ascii="Arial" w:eastAsia="Arial" w:hAnsi="Arial"/>
        </w:rPr>
        <w:t>7º Cumplir y hacer cumplir las normas que en materia de seguridad del transporte terrestre establezca esta la Ley Nacional competente en la materia, su reglamento y el ordenamiento jurídico.</w:t>
      </w:r>
    </w:p>
    <w:p w:rsidR="00532CEF" w:rsidRDefault="00532CEF" w:rsidP="00532CEF">
      <w:pPr>
        <w:spacing w:line="360" w:lineRule="auto"/>
        <w:jc w:val="both"/>
      </w:pPr>
    </w:p>
    <w:p w:rsidR="005B0FAA" w:rsidRDefault="005B0FAA" w:rsidP="005B0FAA">
      <w:pPr>
        <w:spacing w:line="0" w:lineRule="atLeast"/>
        <w:ind w:left="3300"/>
        <w:rPr>
          <w:rFonts w:ascii="Arial" w:eastAsia="Arial" w:hAnsi="Arial"/>
          <w:b/>
        </w:rPr>
      </w:pPr>
      <w:r>
        <w:rPr>
          <w:rFonts w:ascii="Arial" w:eastAsia="Arial" w:hAnsi="Arial"/>
          <w:b/>
        </w:rPr>
        <w:t>SECCIÓN ÚNICA</w:t>
      </w:r>
    </w:p>
    <w:p w:rsidR="005B0FAA" w:rsidRDefault="005B0FAA" w:rsidP="005B0FAA">
      <w:pPr>
        <w:spacing w:line="2" w:lineRule="exact"/>
      </w:pPr>
    </w:p>
    <w:p w:rsidR="005B0FAA" w:rsidRDefault="005B0FAA" w:rsidP="005B0FAA">
      <w:pPr>
        <w:spacing w:line="0" w:lineRule="atLeast"/>
        <w:ind w:left="1460"/>
        <w:rPr>
          <w:rFonts w:ascii="Arial" w:eastAsia="Arial" w:hAnsi="Arial"/>
          <w:b/>
        </w:rPr>
      </w:pPr>
      <w:r>
        <w:rPr>
          <w:rFonts w:ascii="Arial" w:eastAsia="Arial" w:hAnsi="Arial"/>
          <w:b/>
        </w:rPr>
        <w:t>DEL REMOLQUE DE VEHÍCULOS INFRACTORES</w:t>
      </w:r>
    </w:p>
    <w:p w:rsidR="005B0FAA" w:rsidRDefault="005B0FAA" w:rsidP="005B0FAA">
      <w:pPr>
        <w:spacing w:line="274" w:lineRule="exact"/>
      </w:pPr>
    </w:p>
    <w:p w:rsidR="005B0FAA" w:rsidRDefault="004A30DF" w:rsidP="00532CEF">
      <w:pPr>
        <w:spacing w:line="360" w:lineRule="auto"/>
        <w:rPr>
          <w:rFonts w:ascii="Arial" w:eastAsia="Arial" w:hAnsi="Arial"/>
          <w:b/>
        </w:rPr>
      </w:pPr>
      <w:r>
        <w:rPr>
          <w:rFonts w:ascii="Arial" w:eastAsia="Arial" w:hAnsi="Arial"/>
          <w:b/>
        </w:rPr>
        <w:t>Artículo</w:t>
      </w:r>
      <w:r w:rsidR="00532CEF">
        <w:rPr>
          <w:rFonts w:ascii="Arial" w:eastAsia="Arial" w:hAnsi="Arial"/>
          <w:b/>
        </w:rPr>
        <w:t xml:space="preserve"> 9</w:t>
      </w:r>
      <w:r w:rsidR="005B0FAA">
        <w:rPr>
          <w:rFonts w:ascii="Arial" w:eastAsia="Arial" w:hAnsi="Arial"/>
          <w:b/>
        </w:rPr>
        <w:t xml:space="preserve">.- </w:t>
      </w:r>
      <w:r w:rsidR="00532CEF">
        <w:rPr>
          <w:rFonts w:ascii="Arial" w:eastAsia="Arial" w:hAnsi="Arial"/>
          <w:b/>
        </w:rPr>
        <w:t>REMOLQUE DE VEHÍCULOS</w:t>
      </w:r>
      <w:r w:rsidR="005B0FAA">
        <w:rPr>
          <w:rFonts w:ascii="Arial" w:eastAsia="Arial" w:hAnsi="Arial"/>
          <w:b/>
        </w:rPr>
        <w:t>.</w:t>
      </w:r>
      <w:r w:rsidR="00532CEF">
        <w:rPr>
          <w:rFonts w:ascii="Arial" w:eastAsia="Arial" w:hAnsi="Arial"/>
          <w:b/>
        </w:rPr>
        <w:t xml:space="preserve"> </w:t>
      </w:r>
      <w:r w:rsidR="00532CEF" w:rsidRPr="00532CEF">
        <w:rPr>
          <w:rFonts w:ascii="Arial" w:eastAsia="Arial" w:hAnsi="Arial"/>
        </w:rPr>
        <w:t>Será remolcado.</w:t>
      </w:r>
    </w:p>
    <w:p w:rsidR="005B0FAA" w:rsidRDefault="005B0FAA" w:rsidP="00532CEF">
      <w:pPr>
        <w:widowControl/>
        <w:numPr>
          <w:ilvl w:val="0"/>
          <w:numId w:val="12"/>
        </w:numPr>
        <w:tabs>
          <w:tab w:val="left" w:pos="272"/>
        </w:tabs>
        <w:suppressAutoHyphens w:val="0"/>
        <w:overflowPunct/>
        <w:autoSpaceDE/>
        <w:spacing w:line="360" w:lineRule="auto"/>
        <w:ind w:firstLine="8"/>
        <w:jc w:val="both"/>
        <w:textAlignment w:val="auto"/>
        <w:rPr>
          <w:rFonts w:ascii="Arial" w:eastAsia="Arial" w:hAnsi="Arial"/>
        </w:rPr>
      </w:pPr>
      <w:r>
        <w:rPr>
          <w:rFonts w:ascii="Arial" w:eastAsia="Arial" w:hAnsi="Arial"/>
        </w:rPr>
        <w:t xml:space="preserve">Todo vehículo que se encuentre ubicado, estacionado o depositado en la vía pública, en zonas prohibidas o en sitios que obstaculicen el normal desarrollo de la circulación de vehículos o peatones en la jurisdicción del Municipio </w:t>
      </w:r>
      <w:r w:rsidR="00532CEF">
        <w:rPr>
          <w:rFonts w:ascii="Arial" w:eastAsia="Arial" w:hAnsi="Arial"/>
        </w:rPr>
        <w:t>Veroes</w:t>
      </w:r>
      <w:r>
        <w:rPr>
          <w:rFonts w:ascii="Arial" w:eastAsia="Arial" w:hAnsi="Arial"/>
        </w:rPr>
        <w:t>, será removido del sitio, mediante remolque efectuado por la</w:t>
      </w:r>
      <w:r w:rsidR="00532CEF">
        <w:rPr>
          <w:rFonts w:ascii="Arial" w:eastAsia="Arial" w:hAnsi="Arial"/>
        </w:rPr>
        <w:t>s</w:t>
      </w:r>
      <w:r>
        <w:rPr>
          <w:rFonts w:ascii="Arial" w:eastAsia="Arial" w:hAnsi="Arial"/>
        </w:rPr>
        <w:t xml:space="preserve"> autoridad</w:t>
      </w:r>
      <w:r w:rsidR="00532CEF">
        <w:rPr>
          <w:rFonts w:ascii="Arial" w:eastAsia="Arial" w:hAnsi="Arial"/>
        </w:rPr>
        <w:t>es</w:t>
      </w:r>
      <w:r>
        <w:rPr>
          <w:rFonts w:ascii="Arial" w:eastAsia="Arial" w:hAnsi="Arial"/>
        </w:rPr>
        <w:t xml:space="preserve"> </w:t>
      </w:r>
      <w:r w:rsidR="00532CEF">
        <w:rPr>
          <w:rFonts w:ascii="Arial" w:eastAsia="Arial" w:hAnsi="Arial"/>
        </w:rPr>
        <w:t>Policiales o de Tránsito</w:t>
      </w:r>
      <w:r>
        <w:rPr>
          <w:rFonts w:ascii="Arial" w:eastAsia="Arial" w:hAnsi="Arial"/>
        </w:rPr>
        <w:t>.</w:t>
      </w:r>
    </w:p>
    <w:p w:rsidR="005B0FAA" w:rsidRDefault="005B0FAA" w:rsidP="00532CEF">
      <w:pPr>
        <w:widowControl/>
        <w:numPr>
          <w:ilvl w:val="0"/>
          <w:numId w:val="12"/>
        </w:numPr>
        <w:tabs>
          <w:tab w:val="left" w:pos="339"/>
        </w:tabs>
        <w:suppressAutoHyphens w:val="0"/>
        <w:overflowPunct/>
        <w:autoSpaceDE/>
        <w:spacing w:line="360" w:lineRule="auto"/>
        <w:ind w:firstLine="8"/>
        <w:jc w:val="both"/>
        <w:textAlignment w:val="auto"/>
        <w:rPr>
          <w:rFonts w:ascii="Arial" w:eastAsia="Arial" w:hAnsi="Arial"/>
        </w:rPr>
      </w:pPr>
      <w:r>
        <w:rPr>
          <w:rFonts w:ascii="Arial" w:eastAsia="Arial" w:hAnsi="Arial"/>
        </w:rPr>
        <w:t>En los casos que el vehículo esté mal estacionado, o se evidencie la contaminación sónica, por medio de alarmas, la</w:t>
      </w:r>
      <w:r w:rsidR="00532CEF">
        <w:rPr>
          <w:rFonts w:ascii="Arial" w:eastAsia="Arial" w:hAnsi="Arial"/>
        </w:rPr>
        <w:t>s</w:t>
      </w:r>
      <w:r>
        <w:rPr>
          <w:rFonts w:ascii="Arial" w:eastAsia="Arial" w:hAnsi="Arial"/>
        </w:rPr>
        <w:t xml:space="preserve"> autoridad</w:t>
      </w:r>
      <w:r w:rsidR="00532CEF">
        <w:rPr>
          <w:rFonts w:ascii="Arial" w:eastAsia="Arial" w:hAnsi="Arial"/>
        </w:rPr>
        <w:t>es</w:t>
      </w:r>
      <w:r>
        <w:rPr>
          <w:rFonts w:ascii="Arial" w:eastAsia="Arial" w:hAnsi="Arial"/>
        </w:rPr>
        <w:t xml:space="preserve"> </w:t>
      </w:r>
      <w:r w:rsidR="00532CEF">
        <w:rPr>
          <w:rFonts w:ascii="Arial" w:eastAsia="Arial" w:hAnsi="Arial"/>
        </w:rPr>
        <w:t>policiales</w:t>
      </w:r>
      <w:r>
        <w:rPr>
          <w:rFonts w:ascii="Arial" w:eastAsia="Arial" w:hAnsi="Arial"/>
        </w:rPr>
        <w:t>, está facult</w:t>
      </w:r>
      <w:r w:rsidR="00532CEF">
        <w:rPr>
          <w:rFonts w:ascii="Arial" w:eastAsia="Arial" w:hAnsi="Arial"/>
        </w:rPr>
        <w:t>ada para proceder a su remolque.</w:t>
      </w:r>
      <w:r>
        <w:rPr>
          <w:rFonts w:ascii="Arial" w:eastAsia="Arial" w:hAnsi="Arial"/>
        </w:rPr>
        <w:t xml:space="preserve"> </w:t>
      </w:r>
    </w:p>
    <w:p w:rsidR="00532CEF" w:rsidRDefault="00532CEF" w:rsidP="00532CEF">
      <w:pPr>
        <w:widowControl/>
        <w:tabs>
          <w:tab w:val="left" w:pos="339"/>
        </w:tabs>
        <w:suppressAutoHyphens w:val="0"/>
        <w:overflowPunct/>
        <w:autoSpaceDE/>
        <w:spacing w:line="360" w:lineRule="auto"/>
        <w:jc w:val="both"/>
        <w:textAlignment w:val="auto"/>
        <w:rPr>
          <w:rFonts w:ascii="Arial" w:eastAsia="Arial" w:hAnsi="Arial"/>
        </w:rPr>
      </w:pPr>
    </w:p>
    <w:p w:rsidR="00532CEF" w:rsidRDefault="004A30DF" w:rsidP="00532CEF">
      <w:pPr>
        <w:spacing w:line="360" w:lineRule="auto"/>
        <w:rPr>
          <w:rFonts w:ascii="Arial" w:eastAsia="Arial" w:hAnsi="Arial"/>
        </w:rPr>
      </w:pPr>
      <w:r>
        <w:rPr>
          <w:rFonts w:ascii="Arial" w:eastAsia="Arial" w:hAnsi="Arial"/>
          <w:b/>
        </w:rPr>
        <w:t>Artículo 10</w:t>
      </w:r>
      <w:r w:rsidR="00532CEF">
        <w:rPr>
          <w:rFonts w:ascii="Arial" w:eastAsia="Arial" w:hAnsi="Arial"/>
          <w:b/>
        </w:rPr>
        <w:t xml:space="preserve">.- </w:t>
      </w:r>
      <w:r w:rsidR="001808DD">
        <w:rPr>
          <w:rFonts w:ascii="Arial" w:eastAsia="Arial" w:hAnsi="Arial"/>
          <w:b/>
        </w:rPr>
        <w:t>OBLIGACIÓN DEL FUNCIONARIO</w:t>
      </w:r>
      <w:r w:rsidR="00532CEF">
        <w:rPr>
          <w:rFonts w:ascii="Arial" w:eastAsia="Arial" w:hAnsi="Arial"/>
          <w:b/>
        </w:rPr>
        <w:t>.-</w:t>
      </w:r>
      <w:r w:rsidR="00532CEF">
        <w:rPr>
          <w:rFonts w:ascii="Arial" w:eastAsia="Arial" w:hAnsi="Arial"/>
        </w:rPr>
        <w:t>En caso de remolque dentro de la jurisdicción del Municipio Veroes, el funcionario actuante dejará marcado en la acera o calzada, la placa identificadora del vehículo remolcado y el lugar donde quedará depositado.</w:t>
      </w:r>
    </w:p>
    <w:p w:rsidR="00532CEF" w:rsidRDefault="00532CEF" w:rsidP="00532CEF">
      <w:pPr>
        <w:spacing w:line="360" w:lineRule="auto"/>
        <w:rPr>
          <w:rFonts w:ascii="Arial" w:eastAsia="Arial" w:hAnsi="Arial"/>
        </w:rPr>
      </w:pPr>
    </w:p>
    <w:p w:rsidR="00532CEF" w:rsidRPr="001808DD" w:rsidRDefault="004A30DF" w:rsidP="00532CEF">
      <w:pPr>
        <w:spacing w:line="360" w:lineRule="auto"/>
        <w:rPr>
          <w:rFonts w:ascii="Arial" w:eastAsia="Arial" w:hAnsi="Arial"/>
        </w:rPr>
      </w:pPr>
      <w:r>
        <w:rPr>
          <w:rFonts w:ascii="Arial" w:eastAsia="Arial" w:hAnsi="Arial"/>
          <w:b/>
        </w:rPr>
        <w:t>Artículo</w:t>
      </w:r>
      <w:r w:rsidR="00532CEF">
        <w:rPr>
          <w:rFonts w:ascii="Arial" w:eastAsia="Arial" w:hAnsi="Arial"/>
          <w:b/>
        </w:rPr>
        <w:t xml:space="preserve"> 11.- </w:t>
      </w:r>
      <w:r w:rsidR="001808DD">
        <w:rPr>
          <w:rFonts w:ascii="Arial" w:eastAsia="Arial" w:hAnsi="Arial"/>
          <w:b/>
        </w:rPr>
        <w:t>RETIRO</w:t>
      </w:r>
      <w:r w:rsidR="00532CEF">
        <w:rPr>
          <w:rFonts w:ascii="Arial" w:eastAsia="Arial" w:hAnsi="Arial"/>
          <w:b/>
        </w:rPr>
        <w:t xml:space="preserve"> </w:t>
      </w:r>
      <w:r w:rsidR="001808DD">
        <w:rPr>
          <w:rFonts w:ascii="Arial" w:eastAsia="Arial" w:hAnsi="Arial"/>
          <w:b/>
        </w:rPr>
        <w:t xml:space="preserve">DE VEHÍCULO REMOLCADO. </w:t>
      </w:r>
      <w:r w:rsidR="001808DD">
        <w:rPr>
          <w:rFonts w:ascii="Arial" w:eastAsia="Arial" w:hAnsi="Arial"/>
        </w:rPr>
        <w:t>Procede el Retiro el Vehículo remolcado</w:t>
      </w:r>
      <w:r w:rsidR="002216CA">
        <w:rPr>
          <w:rFonts w:ascii="Arial" w:eastAsia="Arial" w:hAnsi="Arial"/>
        </w:rPr>
        <w:t xml:space="preserve"> cuando:</w:t>
      </w:r>
    </w:p>
    <w:p w:rsidR="00532CEF" w:rsidRDefault="00532CEF" w:rsidP="00532CEF">
      <w:pPr>
        <w:spacing w:line="360" w:lineRule="auto"/>
      </w:pPr>
    </w:p>
    <w:p w:rsidR="00532CEF" w:rsidRDefault="00532CEF" w:rsidP="00532CEF">
      <w:pPr>
        <w:widowControl/>
        <w:numPr>
          <w:ilvl w:val="0"/>
          <w:numId w:val="13"/>
        </w:numPr>
        <w:tabs>
          <w:tab w:val="left" w:pos="287"/>
        </w:tabs>
        <w:suppressAutoHyphens w:val="0"/>
        <w:overflowPunct/>
        <w:autoSpaceDE/>
        <w:spacing w:line="360" w:lineRule="auto"/>
        <w:ind w:firstLine="8"/>
        <w:jc w:val="both"/>
        <w:textAlignment w:val="auto"/>
        <w:rPr>
          <w:rFonts w:ascii="Arial" w:eastAsia="Arial" w:hAnsi="Arial"/>
        </w:rPr>
      </w:pPr>
      <w:r>
        <w:rPr>
          <w:rFonts w:ascii="Arial" w:eastAsia="Arial" w:hAnsi="Arial"/>
        </w:rPr>
        <w:t xml:space="preserve">El propietario o conductor autorizado del vehículo que haya sido remolcado en la jurisdicción del Municipio Veroes, antes de retirar el vehículo del estacionamiento, debe pagar la tasa correspondiente por el remolque del vehículo, así como el monto que se genere </w:t>
      </w:r>
      <w:r>
        <w:rPr>
          <w:rFonts w:ascii="Arial" w:eastAsia="Arial" w:hAnsi="Arial"/>
        </w:rPr>
        <w:lastRenderedPageBreak/>
        <w:t>por concepto de estacionamiento, y se le impondrá la multa respectiva sin perjuicio de lo establecido en la Ley.</w:t>
      </w:r>
    </w:p>
    <w:p w:rsidR="00532CEF" w:rsidRDefault="00532CEF" w:rsidP="00532CEF">
      <w:pPr>
        <w:spacing w:line="360" w:lineRule="auto"/>
        <w:rPr>
          <w:rFonts w:ascii="Arial" w:eastAsia="Arial" w:hAnsi="Arial"/>
        </w:rPr>
      </w:pPr>
      <w:r>
        <w:rPr>
          <w:rFonts w:ascii="Arial" w:eastAsia="Arial" w:hAnsi="Arial"/>
        </w:rPr>
        <w:t>2.- En caso que el vehículo remolcado adeude pagos por concepto de multas, cuyo lapso para recurrir haya vencido, el propietario debe pagar los montos correspondientes a dichas sanciones, para proceder al retiro de su vehículo.</w:t>
      </w:r>
    </w:p>
    <w:p w:rsidR="00532CEF" w:rsidRDefault="00532CEF" w:rsidP="00532CEF">
      <w:pPr>
        <w:spacing w:line="275" w:lineRule="exact"/>
      </w:pPr>
    </w:p>
    <w:p w:rsidR="00532CEF" w:rsidRPr="00532CEF" w:rsidRDefault="00532CEF" w:rsidP="00532CEF">
      <w:pPr>
        <w:widowControl/>
        <w:tabs>
          <w:tab w:val="left" w:pos="290"/>
        </w:tabs>
        <w:suppressAutoHyphens w:val="0"/>
        <w:overflowPunct/>
        <w:autoSpaceDE/>
        <w:spacing w:line="274" w:lineRule="auto"/>
        <w:jc w:val="both"/>
        <w:textAlignment w:val="auto"/>
        <w:rPr>
          <w:rFonts w:ascii="Arial" w:eastAsia="Arial" w:hAnsi="Arial"/>
        </w:rPr>
      </w:pPr>
    </w:p>
    <w:p w:rsidR="00532CEF" w:rsidRPr="00EE1CC2" w:rsidRDefault="004A30DF" w:rsidP="00EE1CC2">
      <w:pPr>
        <w:spacing w:line="360" w:lineRule="auto"/>
        <w:jc w:val="both"/>
        <w:rPr>
          <w:rFonts w:ascii="Arial" w:eastAsia="Arial" w:hAnsi="Arial"/>
          <w:b/>
        </w:rPr>
      </w:pPr>
      <w:r>
        <w:rPr>
          <w:rFonts w:ascii="Arial" w:eastAsia="Arial" w:hAnsi="Arial"/>
          <w:b/>
        </w:rPr>
        <w:t xml:space="preserve">Artículo </w:t>
      </w:r>
      <w:r w:rsidR="00532CEF">
        <w:rPr>
          <w:rFonts w:ascii="Arial" w:eastAsia="Arial" w:hAnsi="Arial"/>
          <w:b/>
        </w:rPr>
        <w:t xml:space="preserve">12.- </w:t>
      </w:r>
      <w:r w:rsidR="002216CA">
        <w:rPr>
          <w:rFonts w:ascii="Arial" w:eastAsia="Arial" w:hAnsi="Arial"/>
          <w:b/>
        </w:rPr>
        <w:t>VEHÍCULOS SIN PLACA O SIN PERMISO.</w:t>
      </w:r>
      <w:r w:rsidR="00EE1CC2">
        <w:rPr>
          <w:rFonts w:ascii="Arial" w:eastAsia="Arial" w:hAnsi="Arial"/>
          <w:b/>
        </w:rPr>
        <w:t xml:space="preserve">- </w:t>
      </w:r>
      <w:r w:rsidR="00532CEF">
        <w:rPr>
          <w:rFonts w:ascii="Arial" w:eastAsia="Arial" w:hAnsi="Arial"/>
        </w:rPr>
        <w:t>Todo vehículo que circule dentro d</w:t>
      </w:r>
      <w:r w:rsidR="00EE1CC2">
        <w:rPr>
          <w:rFonts w:ascii="Arial" w:eastAsia="Arial" w:hAnsi="Arial"/>
        </w:rPr>
        <w:t>e la jurisdicción del Municipio Veroes</w:t>
      </w:r>
      <w:r w:rsidR="00532CEF">
        <w:rPr>
          <w:rFonts w:ascii="Arial" w:eastAsia="Arial" w:hAnsi="Arial"/>
        </w:rPr>
        <w:t>, sin sus placas identificadoras o sin el permiso provisional de circulación emitido por la autoridad correspondiente o que dicho permiso se encuentre vencido, o que no porte ningún tipo de documento que identifique el vehículo, será retenido por la</w:t>
      </w:r>
      <w:r w:rsidR="00EE1CC2">
        <w:rPr>
          <w:rFonts w:ascii="Arial" w:eastAsia="Arial" w:hAnsi="Arial"/>
        </w:rPr>
        <w:t>s</w:t>
      </w:r>
      <w:r w:rsidR="00532CEF">
        <w:rPr>
          <w:rFonts w:ascii="Arial" w:eastAsia="Arial" w:hAnsi="Arial"/>
        </w:rPr>
        <w:t xml:space="preserve"> autoridad</w:t>
      </w:r>
      <w:r w:rsidR="00EE1CC2">
        <w:rPr>
          <w:rFonts w:ascii="Arial" w:eastAsia="Arial" w:hAnsi="Arial"/>
        </w:rPr>
        <w:t>es Policiales o</w:t>
      </w:r>
      <w:r w:rsidR="00532CEF">
        <w:rPr>
          <w:rFonts w:ascii="Arial" w:eastAsia="Arial" w:hAnsi="Arial"/>
        </w:rPr>
        <w:t xml:space="preserve"> de tránsito hasta el estacionamiento que corresponda.</w:t>
      </w:r>
    </w:p>
    <w:p w:rsidR="00EE1CC2" w:rsidRDefault="00EE1CC2" w:rsidP="00EE1CC2">
      <w:pPr>
        <w:spacing w:line="360" w:lineRule="auto"/>
        <w:jc w:val="both"/>
        <w:rPr>
          <w:rFonts w:ascii="Arial" w:eastAsia="Arial" w:hAnsi="Arial"/>
        </w:rPr>
      </w:pPr>
    </w:p>
    <w:p w:rsidR="00532CEF" w:rsidRDefault="004A30DF" w:rsidP="00EE1CC2">
      <w:pPr>
        <w:spacing w:line="360" w:lineRule="auto"/>
        <w:jc w:val="both"/>
        <w:rPr>
          <w:rFonts w:ascii="Arial" w:eastAsia="Arial" w:hAnsi="Arial"/>
        </w:rPr>
      </w:pPr>
      <w:r>
        <w:rPr>
          <w:rFonts w:ascii="Arial" w:eastAsia="Arial" w:hAnsi="Arial"/>
          <w:b/>
        </w:rPr>
        <w:t>Artículo 13</w:t>
      </w:r>
      <w:r w:rsidR="00EE1CC2">
        <w:rPr>
          <w:rFonts w:ascii="Arial" w:eastAsia="Arial" w:hAnsi="Arial"/>
          <w:b/>
        </w:rPr>
        <w:t xml:space="preserve">.- </w:t>
      </w:r>
      <w:r w:rsidR="002216CA">
        <w:rPr>
          <w:rFonts w:ascii="Arial" w:eastAsia="Arial" w:hAnsi="Arial"/>
          <w:b/>
        </w:rPr>
        <w:t>CONDUCTOR SIN PORTAR LICENCIA DE CONDUCIR.</w:t>
      </w:r>
      <w:r w:rsidR="00EE1CC2">
        <w:rPr>
          <w:rFonts w:ascii="Arial" w:eastAsia="Arial" w:hAnsi="Arial"/>
          <w:b/>
        </w:rPr>
        <w:t>-</w:t>
      </w:r>
      <w:r w:rsidR="00EE1CC2">
        <w:rPr>
          <w:rFonts w:ascii="Arial" w:eastAsia="Arial" w:hAnsi="Arial"/>
        </w:rPr>
        <w:t>Todo vehículo que circule dentro de la jurisdicción del municipio Veroes y cuyo conductor no porte la licencia correspondiente, será objeto de retención por las autoridades Policiales o de tránsito; dicho vehículo será remolcado y trasladado al estacionamiento destinado a tal fin, igualmente se impondrá la multa que corresponda al infractor; en el presente caso se hará la entrega del vehículo a su propietario o a persona autorizada por éste que porte la licencia correspondiente, previa cancelación de la tasa por concepto de remolque.</w:t>
      </w:r>
    </w:p>
    <w:p w:rsidR="00EE1CC2" w:rsidRDefault="00EE1CC2" w:rsidP="00EE1CC2">
      <w:pPr>
        <w:spacing w:line="360" w:lineRule="auto"/>
        <w:jc w:val="both"/>
        <w:rPr>
          <w:rFonts w:ascii="Arial" w:eastAsia="Arial" w:hAnsi="Arial"/>
        </w:rPr>
      </w:pPr>
    </w:p>
    <w:p w:rsidR="004E0F57" w:rsidRDefault="004A30DF" w:rsidP="004E0F57">
      <w:pPr>
        <w:spacing w:line="360" w:lineRule="auto"/>
        <w:jc w:val="both"/>
        <w:rPr>
          <w:rFonts w:ascii="Arial" w:eastAsia="Arial" w:hAnsi="Arial"/>
        </w:rPr>
      </w:pPr>
      <w:r>
        <w:rPr>
          <w:rFonts w:ascii="Arial" w:eastAsia="Arial" w:hAnsi="Arial"/>
          <w:b/>
          <w:sz w:val="22"/>
        </w:rPr>
        <w:t>Artículo</w:t>
      </w:r>
      <w:r w:rsidR="004E0F57">
        <w:rPr>
          <w:rFonts w:ascii="Arial" w:eastAsia="Arial" w:hAnsi="Arial"/>
          <w:b/>
          <w:sz w:val="22"/>
        </w:rPr>
        <w:t xml:space="preserve"> 14.- </w:t>
      </w:r>
      <w:r w:rsidR="002216CA">
        <w:rPr>
          <w:rFonts w:ascii="Arial" w:eastAsia="Arial" w:hAnsi="Arial"/>
          <w:b/>
          <w:sz w:val="22"/>
        </w:rPr>
        <w:t xml:space="preserve">VEHÍCULOS EN CONDICIONES DE INSEGURIDAD Y MAL FUNCIONAMIENTO. </w:t>
      </w:r>
      <w:r w:rsidR="004E0F57">
        <w:rPr>
          <w:rFonts w:ascii="Arial" w:eastAsia="Arial" w:hAnsi="Arial"/>
        </w:rPr>
        <w:t>Se procederá a la retención y remolque de los vehículos que circulen dentro de la jurisdicción del Municipio Veroes, en condiciones evidentes de inseguridad y mal funcionamiento. En este caso, se procederá con arreglo a lo dispuesto en la normativa legal que regula la materia de transporte terrestre o en aquellas disposiciones que sean aplicables.</w:t>
      </w:r>
    </w:p>
    <w:p w:rsidR="004E0F57" w:rsidRDefault="004E0F57" w:rsidP="004E0F57">
      <w:pPr>
        <w:tabs>
          <w:tab w:val="left" w:pos="3495"/>
        </w:tabs>
        <w:spacing w:line="360" w:lineRule="auto"/>
        <w:jc w:val="both"/>
      </w:pPr>
      <w:r>
        <w:tab/>
      </w:r>
    </w:p>
    <w:p w:rsidR="00D251AE" w:rsidRDefault="00D251AE" w:rsidP="004E0F57">
      <w:pPr>
        <w:spacing w:line="360" w:lineRule="auto"/>
        <w:jc w:val="both"/>
        <w:rPr>
          <w:rFonts w:ascii="Arial" w:eastAsia="Arial" w:hAnsi="Arial"/>
          <w:b/>
        </w:rPr>
      </w:pPr>
    </w:p>
    <w:p w:rsidR="00D251AE" w:rsidRDefault="00D251AE" w:rsidP="004E0F57">
      <w:pPr>
        <w:spacing w:line="360" w:lineRule="auto"/>
        <w:jc w:val="both"/>
        <w:rPr>
          <w:rFonts w:ascii="Arial" w:eastAsia="Arial" w:hAnsi="Arial"/>
          <w:b/>
        </w:rPr>
      </w:pPr>
    </w:p>
    <w:p w:rsidR="004E0F57" w:rsidRDefault="004A30DF" w:rsidP="004E0F57">
      <w:pPr>
        <w:spacing w:line="360" w:lineRule="auto"/>
        <w:jc w:val="both"/>
        <w:rPr>
          <w:rFonts w:ascii="Arial" w:eastAsia="Arial" w:hAnsi="Arial"/>
          <w:b/>
        </w:rPr>
      </w:pPr>
      <w:r>
        <w:rPr>
          <w:rFonts w:ascii="Arial" w:eastAsia="Arial" w:hAnsi="Arial"/>
          <w:b/>
        </w:rPr>
        <w:lastRenderedPageBreak/>
        <w:t>Artículo</w:t>
      </w:r>
      <w:r w:rsidR="004E0F57">
        <w:rPr>
          <w:rFonts w:ascii="Arial" w:eastAsia="Arial" w:hAnsi="Arial"/>
          <w:b/>
        </w:rPr>
        <w:t xml:space="preserve"> 15.- </w:t>
      </w:r>
      <w:r w:rsidR="00EF5379">
        <w:rPr>
          <w:rFonts w:ascii="Arial" w:eastAsia="Arial" w:hAnsi="Arial"/>
          <w:b/>
        </w:rPr>
        <w:t>CONDUCTORES BAJO EFECTOS DE BEBIDAS ALCOHÓLICAS O SUSTANCIAS ESTUPEFACIENTES O PSICOTRÓPICAS.</w:t>
      </w:r>
    </w:p>
    <w:p w:rsidR="004E0F57" w:rsidRDefault="004E0F57" w:rsidP="004E0F57">
      <w:pPr>
        <w:spacing w:line="360" w:lineRule="auto"/>
        <w:jc w:val="both"/>
        <w:rPr>
          <w:rFonts w:ascii="Arial" w:eastAsia="Arial" w:hAnsi="Arial"/>
        </w:rPr>
      </w:pPr>
      <w:r>
        <w:rPr>
          <w:rFonts w:ascii="Arial" w:eastAsia="Arial" w:hAnsi="Arial"/>
        </w:rPr>
        <w:t>1.- A los fines de garantizar la integridad física del conductor, de terceras personas o bienes, las autoridades Policiales o de transito podrá impedir la circulación de vehículos dentro de la jurisdicción del Municipio Veroes, cuyos conductores se encuentren bajo los efectos de bebidas alcohólicas o sustancias estupefacientes o psicotrópicas. En estos casos, se procederá a la retención del vehículo.</w:t>
      </w:r>
    </w:p>
    <w:p w:rsidR="004E0F57" w:rsidRDefault="004E0F57" w:rsidP="004E0F57">
      <w:pPr>
        <w:spacing w:line="360" w:lineRule="auto"/>
        <w:ind w:right="20" w:firstLine="67"/>
        <w:rPr>
          <w:rFonts w:ascii="Arial" w:eastAsia="Arial" w:hAnsi="Arial"/>
        </w:rPr>
      </w:pPr>
      <w:r>
        <w:rPr>
          <w:rFonts w:ascii="Arial" w:eastAsia="Arial" w:hAnsi="Arial"/>
        </w:rPr>
        <w:t>2.- Cuando por efecto de la retención, el vehículo quede ubicado, estacionado o depositado en la vía pública, se procederá al remolque del mismo hasta el mencionado estacionamiento que corresponda, así como la imposición de la multa correspondiente.</w:t>
      </w:r>
    </w:p>
    <w:p w:rsidR="004E0F57" w:rsidRDefault="004E0F57" w:rsidP="004E0F57">
      <w:pPr>
        <w:spacing w:line="360" w:lineRule="auto"/>
        <w:jc w:val="both"/>
        <w:rPr>
          <w:rFonts w:ascii="Arial" w:eastAsia="Arial" w:hAnsi="Arial"/>
        </w:rPr>
      </w:pPr>
    </w:p>
    <w:p w:rsidR="004E0F57" w:rsidRDefault="000966D5" w:rsidP="004E0F57">
      <w:pPr>
        <w:spacing w:line="0" w:lineRule="atLeast"/>
        <w:ind w:left="3680"/>
        <w:rPr>
          <w:rFonts w:ascii="Arial" w:eastAsia="Arial" w:hAnsi="Arial"/>
          <w:b/>
        </w:rPr>
      </w:pPr>
      <w:r>
        <w:rPr>
          <w:rFonts w:ascii="Arial" w:eastAsia="Arial" w:hAnsi="Arial"/>
          <w:b/>
        </w:rPr>
        <w:t>TÍTULO III</w:t>
      </w:r>
    </w:p>
    <w:p w:rsidR="004E0F57" w:rsidRDefault="004E0F57" w:rsidP="004E0F57">
      <w:pPr>
        <w:spacing w:line="2" w:lineRule="exact"/>
      </w:pPr>
    </w:p>
    <w:p w:rsidR="004E0F57" w:rsidRDefault="004E0F57" w:rsidP="004E0F57">
      <w:pPr>
        <w:spacing w:line="0" w:lineRule="atLeast"/>
        <w:ind w:left="1980"/>
        <w:rPr>
          <w:rFonts w:ascii="Arial" w:eastAsia="Arial" w:hAnsi="Arial"/>
          <w:b/>
        </w:rPr>
      </w:pPr>
      <w:r>
        <w:rPr>
          <w:rFonts w:ascii="Arial" w:eastAsia="Arial" w:hAnsi="Arial"/>
          <w:b/>
        </w:rPr>
        <w:t>DE LAS INFRACCIONES Y SANCIONES</w:t>
      </w:r>
    </w:p>
    <w:p w:rsidR="004E0F57" w:rsidRDefault="004E0F57" w:rsidP="004E0F57">
      <w:pPr>
        <w:spacing w:line="274" w:lineRule="exact"/>
      </w:pPr>
    </w:p>
    <w:p w:rsidR="004E0F57" w:rsidRDefault="004E0F57" w:rsidP="004E0F57">
      <w:pPr>
        <w:spacing w:line="0" w:lineRule="atLeast"/>
        <w:ind w:left="3580"/>
        <w:rPr>
          <w:rFonts w:ascii="Arial" w:eastAsia="Arial" w:hAnsi="Arial"/>
          <w:b/>
        </w:rPr>
      </w:pPr>
      <w:r>
        <w:rPr>
          <w:rFonts w:ascii="Arial" w:eastAsia="Arial" w:hAnsi="Arial"/>
          <w:b/>
        </w:rPr>
        <w:t>CAPÍTULO I</w:t>
      </w:r>
    </w:p>
    <w:p w:rsidR="004E0F57" w:rsidRDefault="004E0F57" w:rsidP="004E0F57">
      <w:pPr>
        <w:spacing w:line="2" w:lineRule="exact"/>
      </w:pPr>
    </w:p>
    <w:p w:rsidR="004E0F57" w:rsidRDefault="004E0F57" w:rsidP="004E0F57">
      <w:pPr>
        <w:spacing w:line="0" w:lineRule="atLeast"/>
        <w:ind w:left="3080"/>
        <w:rPr>
          <w:rFonts w:ascii="Arial" w:eastAsia="Arial" w:hAnsi="Arial"/>
          <w:b/>
        </w:rPr>
      </w:pPr>
      <w:r>
        <w:rPr>
          <w:rFonts w:ascii="Arial" w:eastAsia="Arial" w:hAnsi="Arial"/>
          <w:b/>
        </w:rPr>
        <w:t>DE LAS SANCIONES</w:t>
      </w:r>
    </w:p>
    <w:p w:rsidR="004E0F57" w:rsidRDefault="004E0F57" w:rsidP="004E0F57">
      <w:pPr>
        <w:spacing w:line="274" w:lineRule="exact"/>
      </w:pPr>
    </w:p>
    <w:p w:rsidR="004E0F57" w:rsidRDefault="004A30DF" w:rsidP="004E0F57">
      <w:pPr>
        <w:spacing w:line="360" w:lineRule="auto"/>
        <w:jc w:val="both"/>
        <w:rPr>
          <w:rFonts w:ascii="Arial" w:eastAsia="Arial" w:hAnsi="Arial"/>
        </w:rPr>
      </w:pPr>
      <w:r>
        <w:rPr>
          <w:rFonts w:ascii="Arial" w:eastAsia="Arial" w:hAnsi="Arial"/>
          <w:b/>
        </w:rPr>
        <w:t>Artículo</w:t>
      </w:r>
      <w:r w:rsidR="004E0F57">
        <w:rPr>
          <w:rFonts w:ascii="Arial" w:eastAsia="Arial" w:hAnsi="Arial"/>
          <w:b/>
        </w:rPr>
        <w:t xml:space="preserve"> 16. SANCIONES MUY GRAVES.- </w:t>
      </w:r>
      <w:r w:rsidR="004E0F57">
        <w:rPr>
          <w:rFonts w:ascii="Arial" w:eastAsia="Arial" w:hAnsi="Arial"/>
        </w:rPr>
        <w:t>Los conductores y las conductoras de vehículos que efectúen competiciones de velocidad o “piques” en las vías públicas, serán sancionados o sancionadas con multa de cien Unidades Tributarias (100 U.T.), sin perjuicio de las sanciones penales y civiles a que haya lugar.</w:t>
      </w:r>
    </w:p>
    <w:p w:rsidR="004E0F57" w:rsidRDefault="004E0F57" w:rsidP="004E0F57">
      <w:pPr>
        <w:spacing w:line="360" w:lineRule="auto"/>
        <w:jc w:val="both"/>
        <w:rPr>
          <w:rFonts w:ascii="Arial" w:eastAsia="Arial" w:hAnsi="Arial"/>
        </w:rPr>
      </w:pPr>
    </w:p>
    <w:p w:rsidR="006D50DB" w:rsidRDefault="004A30DF" w:rsidP="00F97B02">
      <w:pPr>
        <w:spacing w:line="360" w:lineRule="auto"/>
        <w:jc w:val="both"/>
        <w:rPr>
          <w:rFonts w:ascii="Arial" w:eastAsia="Arial" w:hAnsi="Arial"/>
        </w:rPr>
      </w:pPr>
      <w:r>
        <w:rPr>
          <w:rFonts w:ascii="Arial" w:eastAsia="Arial" w:hAnsi="Arial"/>
          <w:b/>
        </w:rPr>
        <w:t>Artículo</w:t>
      </w:r>
      <w:r w:rsidR="006D50DB">
        <w:rPr>
          <w:rFonts w:ascii="Arial" w:eastAsia="Arial" w:hAnsi="Arial"/>
          <w:b/>
        </w:rPr>
        <w:t xml:space="preserve"> 17. SANCIONES GRAVES.- </w:t>
      </w:r>
      <w:r w:rsidR="006D50DB">
        <w:rPr>
          <w:rFonts w:ascii="Arial" w:eastAsia="Arial" w:hAnsi="Arial"/>
        </w:rPr>
        <w:t xml:space="preserve">Incurrirán en Multa de Cuarenta Unidades Tributarias (40 U.T), el Conductor de Vehículo tipo moto que circule en la jurisdicción del Municipio Veroes, en horario comprendido entre las Nueve de la noche (09:00 Pm) y las </w:t>
      </w:r>
      <w:r w:rsidR="00F97B02">
        <w:rPr>
          <w:rFonts w:ascii="Arial" w:eastAsia="Arial" w:hAnsi="Arial"/>
        </w:rPr>
        <w:t>cinco de la mañana (05:00 Am).</w:t>
      </w:r>
    </w:p>
    <w:p w:rsidR="004A30DF" w:rsidRDefault="004A30DF" w:rsidP="00F97B02">
      <w:pPr>
        <w:spacing w:line="360" w:lineRule="auto"/>
        <w:jc w:val="both"/>
        <w:rPr>
          <w:rFonts w:ascii="Arial" w:eastAsia="Arial" w:hAnsi="Arial"/>
        </w:rPr>
      </w:pPr>
    </w:p>
    <w:p w:rsidR="006D50DB" w:rsidRDefault="004A30DF" w:rsidP="00F97B02">
      <w:pPr>
        <w:spacing w:line="360" w:lineRule="auto"/>
        <w:jc w:val="both"/>
        <w:rPr>
          <w:rFonts w:ascii="Arial" w:eastAsia="Arial" w:hAnsi="Arial"/>
        </w:rPr>
      </w:pPr>
      <w:r>
        <w:rPr>
          <w:rFonts w:ascii="Arial" w:eastAsia="Arial" w:hAnsi="Arial"/>
          <w:b/>
        </w:rPr>
        <w:t>Artículo</w:t>
      </w:r>
      <w:r w:rsidR="00F97B02" w:rsidRPr="00F97B02">
        <w:rPr>
          <w:rFonts w:ascii="Arial" w:eastAsia="Arial" w:hAnsi="Arial"/>
          <w:b/>
        </w:rPr>
        <w:t xml:space="preserve"> 18.</w:t>
      </w:r>
      <w:r w:rsidR="00D251AE">
        <w:rPr>
          <w:rFonts w:ascii="Arial" w:eastAsia="Arial" w:hAnsi="Arial"/>
          <w:b/>
        </w:rPr>
        <w:t xml:space="preserve"> </w:t>
      </w:r>
      <w:r w:rsidR="00EF5379" w:rsidRPr="00F97B02">
        <w:rPr>
          <w:rFonts w:ascii="Arial" w:eastAsia="Arial" w:hAnsi="Arial"/>
          <w:b/>
        </w:rPr>
        <w:t>SANCIONES MENOS GRAVES</w:t>
      </w:r>
      <w:r w:rsidR="006D50DB" w:rsidRPr="00F97B02">
        <w:rPr>
          <w:rFonts w:ascii="Arial" w:eastAsia="Arial" w:hAnsi="Arial"/>
          <w:b/>
        </w:rPr>
        <w:t>.</w:t>
      </w:r>
      <w:r w:rsidR="00F97B02">
        <w:rPr>
          <w:rFonts w:ascii="Arial" w:eastAsia="Arial" w:hAnsi="Arial"/>
          <w:b/>
        </w:rPr>
        <w:t>-</w:t>
      </w:r>
      <w:r w:rsidR="006D50DB">
        <w:rPr>
          <w:rFonts w:ascii="Arial" w:eastAsia="Arial" w:hAnsi="Arial"/>
        </w:rPr>
        <w:t>Serán sancionados o sancionadas con multas de diez unidades tributarias (10U.T.), quienes incurran en las siguientes infracciones:</w:t>
      </w:r>
    </w:p>
    <w:p w:rsidR="00F97B02" w:rsidRPr="00F97B02" w:rsidRDefault="00F97B02" w:rsidP="00F97B02">
      <w:pPr>
        <w:spacing w:line="360" w:lineRule="auto"/>
        <w:jc w:val="both"/>
        <w:rPr>
          <w:rFonts w:ascii="Arial" w:eastAsia="Arial" w:hAnsi="Arial"/>
          <w:b/>
        </w:rPr>
      </w:pPr>
    </w:p>
    <w:p w:rsidR="006D50DB" w:rsidRDefault="006D50DB" w:rsidP="00F97B02">
      <w:pPr>
        <w:spacing w:line="360" w:lineRule="auto"/>
        <w:ind w:left="720" w:hanging="359"/>
        <w:jc w:val="both"/>
        <w:rPr>
          <w:rFonts w:ascii="Arial" w:eastAsia="Arial" w:hAnsi="Arial"/>
        </w:rPr>
      </w:pPr>
      <w:r>
        <w:rPr>
          <w:rFonts w:ascii="Arial" w:eastAsia="Arial" w:hAnsi="Arial"/>
        </w:rPr>
        <w:t>1º Conducir vehículos bajo la influencia de bebidas alcohólicas, sustancias estupefacientes o psicotrópicas o sobrepasando el límite permitido de velocidad.</w:t>
      </w:r>
    </w:p>
    <w:p w:rsidR="006D50DB" w:rsidRDefault="006D50DB" w:rsidP="00F97B02">
      <w:pPr>
        <w:spacing w:line="360" w:lineRule="auto"/>
        <w:ind w:left="720" w:hanging="359"/>
        <w:jc w:val="both"/>
        <w:rPr>
          <w:rFonts w:ascii="Arial" w:eastAsia="Arial" w:hAnsi="Arial"/>
        </w:rPr>
      </w:pPr>
      <w:r>
        <w:rPr>
          <w:rFonts w:ascii="Arial" w:eastAsia="Arial" w:hAnsi="Arial"/>
        </w:rPr>
        <w:lastRenderedPageBreak/>
        <w:t>2º Se den a la fuga en caso de estar involucrados en un accidente de tránsito.</w:t>
      </w:r>
    </w:p>
    <w:p w:rsidR="006D50DB" w:rsidRDefault="006D50DB" w:rsidP="00F97B02">
      <w:pPr>
        <w:spacing w:line="360" w:lineRule="auto"/>
        <w:ind w:left="720" w:hanging="359"/>
        <w:jc w:val="both"/>
        <w:rPr>
          <w:rFonts w:ascii="Arial" w:eastAsia="Arial" w:hAnsi="Arial"/>
        </w:rPr>
      </w:pPr>
      <w:r>
        <w:rPr>
          <w:rFonts w:ascii="Arial" w:eastAsia="Arial" w:hAnsi="Arial"/>
        </w:rPr>
        <w:t>3º Conducir vehículos realizando maniobras prohibidas por el Reglamente de la Ley y por la autoridad competente, en las vías de circulación.</w:t>
      </w:r>
    </w:p>
    <w:p w:rsidR="006D50DB" w:rsidRDefault="006D50DB" w:rsidP="00F97B02">
      <w:pPr>
        <w:spacing w:line="360" w:lineRule="auto"/>
        <w:ind w:left="360"/>
        <w:rPr>
          <w:rFonts w:ascii="Arial" w:eastAsia="Arial" w:hAnsi="Arial"/>
        </w:rPr>
      </w:pPr>
      <w:r>
        <w:rPr>
          <w:rFonts w:ascii="Arial" w:eastAsia="Arial" w:hAnsi="Arial"/>
        </w:rPr>
        <w:t xml:space="preserve">4º Desatender las indicaciones de </w:t>
      </w:r>
      <w:r w:rsidR="00F97B02">
        <w:rPr>
          <w:rFonts w:ascii="Arial" w:eastAsia="Arial" w:hAnsi="Arial"/>
        </w:rPr>
        <w:t>alto de las Autoridades Policiales.</w:t>
      </w:r>
    </w:p>
    <w:p w:rsidR="00F97B02" w:rsidRDefault="006D50DB" w:rsidP="00F97B02">
      <w:pPr>
        <w:spacing w:line="360" w:lineRule="auto"/>
        <w:ind w:left="720" w:hanging="359"/>
        <w:jc w:val="both"/>
        <w:rPr>
          <w:rFonts w:ascii="Arial" w:eastAsia="Arial" w:hAnsi="Arial"/>
        </w:rPr>
      </w:pPr>
      <w:r>
        <w:rPr>
          <w:rFonts w:ascii="Arial" w:eastAsia="Arial" w:hAnsi="Arial"/>
        </w:rPr>
        <w:t>5º Conducir vehículos sin haber obtenido la licencia</w:t>
      </w:r>
      <w:r w:rsidR="00F97B02">
        <w:rPr>
          <w:rFonts w:ascii="Arial" w:eastAsia="Arial" w:hAnsi="Arial"/>
        </w:rPr>
        <w:t>.</w:t>
      </w:r>
    </w:p>
    <w:p w:rsidR="006D50DB" w:rsidRDefault="00F97B02" w:rsidP="00F97B02">
      <w:pPr>
        <w:spacing w:line="360" w:lineRule="auto"/>
        <w:ind w:left="720" w:hanging="359"/>
        <w:jc w:val="both"/>
        <w:rPr>
          <w:rFonts w:ascii="Arial" w:eastAsia="Arial" w:hAnsi="Arial"/>
        </w:rPr>
      </w:pPr>
      <w:r>
        <w:rPr>
          <w:rFonts w:ascii="Arial" w:eastAsia="Arial" w:hAnsi="Arial"/>
        </w:rPr>
        <w:t>6</w:t>
      </w:r>
      <w:r w:rsidR="006D50DB">
        <w:rPr>
          <w:rFonts w:ascii="Arial" w:eastAsia="Arial" w:hAnsi="Arial"/>
        </w:rPr>
        <w:t>º Conducir vehículos sin haber aprobado la revisión técnica, mecánica y física de los mismos en la oportunidad debida.</w:t>
      </w:r>
    </w:p>
    <w:p w:rsidR="006D50DB" w:rsidRDefault="00F97B02" w:rsidP="00F97B02">
      <w:pPr>
        <w:spacing w:line="360" w:lineRule="auto"/>
        <w:ind w:left="720" w:hanging="359"/>
        <w:jc w:val="both"/>
        <w:rPr>
          <w:rFonts w:ascii="Arial" w:eastAsia="Arial" w:hAnsi="Arial"/>
        </w:rPr>
      </w:pPr>
      <w:r>
        <w:rPr>
          <w:rFonts w:ascii="Arial" w:eastAsia="Arial" w:hAnsi="Arial"/>
        </w:rPr>
        <w:t>7</w:t>
      </w:r>
      <w:r w:rsidR="006D50DB">
        <w:rPr>
          <w:rFonts w:ascii="Arial" w:eastAsia="Arial" w:hAnsi="Arial"/>
        </w:rPr>
        <w:t>º.Conducir vehículos utilizando equipos de comunicación, con excepción del dispositivo de manos libres.</w:t>
      </w:r>
    </w:p>
    <w:p w:rsidR="006D50DB" w:rsidRDefault="00F97B02" w:rsidP="00F97B02">
      <w:pPr>
        <w:spacing w:line="360" w:lineRule="auto"/>
        <w:ind w:left="720" w:hanging="359"/>
        <w:jc w:val="both"/>
        <w:rPr>
          <w:rFonts w:ascii="Arial" w:eastAsia="Arial" w:hAnsi="Arial"/>
        </w:rPr>
      </w:pPr>
      <w:r>
        <w:rPr>
          <w:rFonts w:ascii="Arial" w:eastAsia="Arial" w:hAnsi="Arial"/>
        </w:rPr>
        <w:t>8</w:t>
      </w:r>
      <w:r w:rsidR="006D50DB">
        <w:rPr>
          <w:rFonts w:ascii="Arial" w:eastAsia="Arial" w:hAnsi="Arial"/>
        </w:rPr>
        <w:t>º Conducir vehículos desprovistos de los dispositivos de control, equipos o accesorios de uso obligatorio, relativos a las condiciones de seguridad o cuando dichos aditamentos presenten defectos de funcionamiento o no cumplan con las normas y demás características técnicas previstas en el Reglamento de la Ley.</w:t>
      </w:r>
    </w:p>
    <w:p w:rsidR="006D50DB" w:rsidRDefault="00F97B02" w:rsidP="00F97B02">
      <w:pPr>
        <w:spacing w:line="360" w:lineRule="auto"/>
        <w:ind w:left="720" w:hanging="359"/>
        <w:jc w:val="both"/>
        <w:rPr>
          <w:rFonts w:ascii="Arial" w:eastAsia="Arial" w:hAnsi="Arial"/>
        </w:rPr>
      </w:pPr>
      <w:r>
        <w:rPr>
          <w:rFonts w:ascii="Arial" w:eastAsia="Arial" w:hAnsi="Arial"/>
        </w:rPr>
        <w:t>9</w:t>
      </w:r>
      <w:r w:rsidR="006D50DB">
        <w:rPr>
          <w:rFonts w:ascii="Arial" w:eastAsia="Arial" w:hAnsi="Arial"/>
        </w:rPr>
        <w:t>º No hacer uso del cinturón de seguridad, ni velar porque los demás ocupantes del vehículo lo utilicen debidamente.</w:t>
      </w:r>
    </w:p>
    <w:p w:rsidR="008A0B00" w:rsidRDefault="006D50DB" w:rsidP="00F97B02">
      <w:pPr>
        <w:spacing w:line="360" w:lineRule="auto"/>
        <w:ind w:left="360"/>
        <w:rPr>
          <w:rFonts w:ascii="Arial" w:eastAsia="Arial" w:hAnsi="Arial"/>
        </w:rPr>
      </w:pPr>
      <w:r>
        <w:rPr>
          <w:rFonts w:ascii="Arial" w:eastAsia="Arial" w:hAnsi="Arial"/>
        </w:rPr>
        <w:t>1</w:t>
      </w:r>
      <w:r w:rsidR="00F97B02">
        <w:rPr>
          <w:rFonts w:ascii="Arial" w:eastAsia="Arial" w:hAnsi="Arial"/>
        </w:rPr>
        <w:t>0</w:t>
      </w:r>
      <w:r>
        <w:rPr>
          <w:rFonts w:ascii="Arial" w:eastAsia="Arial" w:hAnsi="Arial"/>
        </w:rPr>
        <w:t xml:space="preserve">º </w:t>
      </w:r>
      <w:r w:rsidR="008A0B00">
        <w:rPr>
          <w:rFonts w:ascii="Arial" w:eastAsia="Arial" w:hAnsi="Arial"/>
        </w:rPr>
        <w:t>El Conductor del Vehículo tipo moto que circule tanto él como su acompañante sin portar el casco reglamentario.</w:t>
      </w:r>
    </w:p>
    <w:p w:rsidR="0071275C" w:rsidRDefault="0008095F" w:rsidP="00F97B02">
      <w:pPr>
        <w:spacing w:line="360" w:lineRule="auto"/>
        <w:ind w:left="360"/>
        <w:rPr>
          <w:rFonts w:ascii="Arial" w:eastAsia="Arial" w:hAnsi="Arial"/>
        </w:rPr>
      </w:pPr>
      <w:r>
        <w:rPr>
          <w:rFonts w:ascii="Arial" w:eastAsia="Arial" w:hAnsi="Arial"/>
        </w:rPr>
        <w:t>11º</w:t>
      </w:r>
      <w:r w:rsidR="0071275C">
        <w:rPr>
          <w:rFonts w:ascii="Arial" w:eastAsia="Arial" w:hAnsi="Arial"/>
        </w:rPr>
        <w:t xml:space="preserve"> Quien se cubra el rostro mientras conduce algún tipo de vehículos.</w:t>
      </w:r>
    </w:p>
    <w:p w:rsidR="006D50DB" w:rsidRDefault="006D50DB" w:rsidP="006D50DB">
      <w:pPr>
        <w:spacing w:line="0" w:lineRule="atLeast"/>
        <w:ind w:left="720" w:hanging="359"/>
        <w:jc w:val="both"/>
        <w:rPr>
          <w:rFonts w:ascii="Arial" w:eastAsia="Arial" w:hAnsi="Arial"/>
        </w:rPr>
      </w:pPr>
    </w:p>
    <w:p w:rsidR="0050105A" w:rsidRDefault="004A30DF" w:rsidP="0050105A">
      <w:pPr>
        <w:spacing w:line="360" w:lineRule="auto"/>
        <w:jc w:val="both"/>
        <w:rPr>
          <w:rFonts w:ascii="Arial" w:eastAsia="Arial" w:hAnsi="Arial"/>
        </w:rPr>
      </w:pPr>
      <w:r>
        <w:rPr>
          <w:rFonts w:ascii="Arial" w:eastAsia="Arial" w:hAnsi="Arial"/>
          <w:b/>
        </w:rPr>
        <w:t>Artículo</w:t>
      </w:r>
      <w:r w:rsidR="0050105A" w:rsidRPr="0050105A">
        <w:rPr>
          <w:rFonts w:ascii="Arial" w:eastAsia="Arial" w:hAnsi="Arial"/>
          <w:b/>
        </w:rPr>
        <w:t xml:space="preserve"> 19. SANCIONES LEVES.-</w:t>
      </w:r>
      <w:r w:rsidR="0050105A">
        <w:rPr>
          <w:rFonts w:ascii="Arial" w:eastAsia="Arial" w:hAnsi="Arial"/>
          <w:b/>
        </w:rPr>
        <w:t xml:space="preserve"> </w:t>
      </w:r>
      <w:r w:rsidR="0050105A">
        <w:rPr>
          <w:rFonts w:ascii="Arial" w:eastAsia="Arial" w:hAnsi="Arial"/>
        </w:rPr>
        <w:t>Serán sancionados o sancionadas con multas de cinco unidades tributarias (5 U.T.), quienes incurran en las siguientes infracciones:</w:t>
      </w:r>
    </w:p>
    <w:p w:rsidR="0050105A" w:rsidRDefault="0050105A" w:rsidP="0050105A">
      <w:pPr>
        <w:spacing w:line="360" w:lineRule="auto"/>
        <w:ind w:left="720" w:hanging="359"/>
        <w:jc w:val="both"/>
        <w:rPr>
          <w:rFonts w:ascii="Arial" w:eastAsia="Arial" w:hAnsi="Arial"/>
        </w:rPr>
      </w:pPr>
      <w:r>
        <w:rPr>
          <w:rFonts w:ascii="Arial" w:eastAsia="Arial" w:hAnsi="Arial"/>
        </w:rPr>
        <w:t>1º Estacionar en lugares prohibidos por el Reglamento de la Ley o en zonas demarcadas y señalizadas para vehículos y equipos de emergencia y prevención, u obstruir sus accesos.</w:t>
      </w:r>
    </w:p>
    <w:p w:rsidR="0050105A" w:rsidRDefault="0050105A" w:rsidP="0050105A">
      <w:pPr>
        <w:spacing w:line="360" w:lineRule="auto"/>
        <w:ind w:left="720" w:hanging="359"/>
        <w:jc w:val="both"/>
        <w:rPr>
          <w:rFonts w:ascii="Arial" w:eastAsia="Arial" w:hAnsi="Arial"/>
        </w:rPr>
      </w:pPr>
      <w:r>
        <w:rPr>
          <w:rFonts w:ascii="Arial" w:eastAsia="Arial" w:hAnsi="Arial"/>
        </w:rPr>
        <w:t>2º Circular sin placas identificadoras o con las placas que no correspondan al vehículo, o con diseños a los establecidos por la autoridad competente.</w:t>
      </w:r>
    </w:p>
    <w:p w:rsidR="0050105A" w:rsidRDefault="0050105A" w:rsidP="0050105A">
      <w:pPr>
        <w:spacing w:line="360" w:lineRule="auto"/>
        <w:ind w:left="720" w:hanging="359"/>
        <w:jc w:val="both"/>
        <w:rPr>
          <w:rFonts w:ascii="Arial" w:eastAsia="Arial" w:hAnsi="Arial"/>
        </w:rPr>
      </w:pPr>
      <w:r>
        <w:rPr>
          <w:rFonts w:ascii="Arial" w:eastAsia="Arial" w:hAnsi="Arial"/>
        </w:rPr>
        <w:t>3º Circular con vehículos cuya emisión de gases, ruidos o sonidos, superen los límites permitidos por las disposiciones que regulan la materia.</w:t>
      </w:r>
    </w:p>
    <w:p w:rsidR="0050105A" w:rsidRDefault="0050105A" w:rsidP="0050105A">
      <w:pPr>
        <w:spacing w:line="360" w:lineRule="auto"/>
        <w:ind w:left="720" w:hanging="359"/>
        <w:jc w:val="both"/>
        <w:rPr>
          <w:rFonts w:ascii="Arial" w:eastAsia="Arial" w:hAnsi="Arial"/>
        </w:rPr>
      </w:pPr>
      <w:r>
        <w:rPr>
          <w:rFonts w:ascii="Arial" w:eastAsia="Arial" w:hAnsi="Arial"/>
        </w:rPr>
        <w:t>4º Transportar niños o niñas menores de diez (10) años de edad, en el asiento delantero del vehículo.</w:t>
      </w:r>
    </w:p>
    <w:p w:rsidR="0050105A" w:rsidRDefault="0050105A" w:rsidP="0050105A">
      <w:pPr>
        <w:spacing w:line="360" w:lineRule="auto"/>
        <w:ind w:left="360"/>
        <w:jc w:val="both"/>
        <w:rPr>
          <w:rFonts w:ascii="Arial" w:eastAsia="Arial" w:hAnsi="Arial"/>
        </w:rPr>
      </w:pPr>
      <w:r>
        <w:rPr>
          <w:rFonts w:ascii="Arial" w:eastAsia="Arial" w:hAnsi="Arial"/>
        </w:rPr>
        <w:lastRenderedPageBreak/>
        <w:t>5º Los conductores y conductoras de motocicletas que:</w:t>
      </w:r>
    </w:p>
    <w:p w:rsidR="0050105A" w:rsidRDefault="0050105A" w:rsidP="0050105A">
      <w:pPr>
        <w:widowControl/>
        <w:numPr>
          <w:ilvl w:val="0"/>
          <w:numId w:val="14"/>
        </w:numPr>
        <w:tabs>
          <w:tab w:val="left" w:pos="1416"/>
        </w:tabs>
        <w:suppressAutoHyphens w:val="0"/>
        <w:overflowPunct/>
        <w:autoSpaceDE/>
        <w:spacing w:line="360" w:lineRule="auto"/>
        <w:ind w:left="1440" w:right="20" w:hanging="352"/>
        <w:jc w:val="both"/>
        <w:textAlignment w:val="auto"/>
        <w:rPr>
          <w:rFonts w:ascii="Arial" w:eastAsia="Arial" w:hAnsi="Arial"/>
        </w:rPr>
      </w:pPr>
      <w:r>
        <w:rPr>
          <w:rFonts w:ascii="Arial" w:eastAsia="Arial" w:hAnsi="Arial"/>
        </w:rPr>
        <w:t>Circulen entre canales o paralelamente a otro vehículo en movimiento, a más de sesenta kilómetros por hora (60 kph).</w:t>
      </w:r>
    </w:p>
    <w:p w:rsidR="0050105A" w:rsidRDefault="0050105A" w:rsidP="0050105A">
      <w:pPr>
        <w:widowControl/>
        <w:numPr>
          <w:ilvl w:val="0"/>
          <w:numId w:val="14"/>
        </w:numPr>
        <w:tabs>
          <w:tab w:val="left" w:pos="1416"/>
        </w:tabs>
        <w:suppressAutoHyphens w:val="0"/>
        <w:overflowPunct/>
        <w:autoSpaceDE/>
        <w:spacing w:line="360" w:lineRule="auto"/>
        <w:ind w:left="1440" w:hanging="352"/>
        <w:jc w:val="both"/>
        <w:textAlignment w:val="auto"/>
        <w:rPr>
          <w:rFonts w:ascii="Arial" w:eastAsia="Arial" w:hAnsi="Arial"/>
        </w:rPr>
      </w:pPr>
      <w:r>
        <w:rPr>
          <w:rFonts w:ascii="Arial" w:eastAsia="Arial" w:hAnsi="Arial"/>
        </w:rPr>
        <w:t>Circulen cambiando frecuentemente de canal o pasando indistintamente al centro, a la izquierda o a la derecha de la vía.</w:t>
      </w:r>
    </w:p>
    <w:p w:rsidR="0050105A" w:rsidRDefault="0050105A" w:rsidP="0050105A">
      <w:pPr>
        <w:widowControl/>
        <w:numPr>
          <w:ilvl w:val="0"/>
          <w:numId w:val="14"/>
        </w:numPr>
        <w:tabs>
          <w:tab w:val="left" w:pos="1420"/>
        </w:tabs>
        <w:suppressAutoHyphens w:val="0"/>
        <w:overflowPunct/>
        <w:autoSpaceDE/>
        <w:spacing w:line="360" w:lineRule="auto"/>
        <w:ind w:left="1420" w:hanging="332"/>
        <w:jc w:val="both"/>
        <w:textAlignment w:val="auto"/>
        <w:rPr>
          <w:rFonts w:ascii="Arial" w:eastAsia="Arial" w:hAnsi="Arial"/>
        </w:rPr>
      </w:pPr>
      <w:r>
        <w:rPr>
          <w:rFonts w:ascii="Arial" w:eastAsia="Arial" w:hAnsi="Arial"/>
        </w:rPr>
        <w:t>Transporten más de dos (2) personas.</w:t>
      </w:r>
    </w:p>
    <w:p w:rsidR="0050105A" w:rsidRDefault="0050105A" w:rsidP="0050105A">
      <w:pPr>
        <w:widowControl/>
        <w:numPr>
          <w:ilvl w:val="0"/>
          <w:numId w:val="14"/>
        </w:numPr>
        <w:tabs>
          <w:tab w:val="left" w:pos="1416"/>
        </w:tabs>
        <w:suppressAutoHyphens w:val="0"/>
        <w:overflowPunct/>
        <w:autoSpaceDE/>
        <w:spacing w:line="360" w:lineRule="auto"/>
        <w:ind w:left="1440" w:right="20" w:hanging="352"/>
        <w:jc w:val="both"/>
        <w:textAlignment w:val="auto"/>
        <w:rPr>
          <w:rFonts w:ascii="Arial" w:eastAsia="Arial" w:hAnsi="Arial"/>
        </w:rPr>
      </w:pPr>
      <w:r>
        <w:rPr>
          <w:rFonts w:ascii="Arial" w:eastAsia="Arial" w:hAnsi="Arial"/>
        </w:rPr>
        <w:t>Circulen o estacionen por áreas destinadas para los peatones u otros modos no motorizados.</w:t>
      </w:r>
    </w:p>
    <w:p w:rsidR="0050105A" w:rsidRDefault="0050105A" w:rsidP="0050105A">
      <w:pPr>
        <w:widowControl/>
        <w:numPr>
          <w:ilvl w:val="0"/>
          <w:numId w:val="14"/>
        </w:numPr>
        <w:tabs>
          <w:tab w:val="left" w:pos="1420"/>
        </w:tabs>
        <w:suppressAutoHyphens w:val="0"/>
        <w:overflowPunct/>
        <w:autoSpaceDE/>
        <w:spacing w:line="360" w:lineRule="auto"/>
        <w:ind w:left="1420" w:hanging="332"/>
        <w:jc w:val="both"/>
        <w:textAlignment w:val="auto"/>
        <w:rPr>
          <w:rFonts w:ascii="Arial" w:eastAsia="Arial" w:hAnsi="Arial"/>
        </w:rPr>
      </w:pPr>
      <w:r>
        <w:rPr>
          <w:rFonts w:ascii="Arial" w:eastAsia="Arial" w:hAnsi="Arial"/>
        </w:rPr>
        <w:t>Conduzcan en contra vía.</w:t>
      </w:r>
    </w:p>
    <w:p w:rsidR="0050105A" w:rsidRDefault="0050105A" w:rsidP="0050105A">
      <w:pPr>
        <w:spacing w:line="360" w:lineRule="auto"/>
        <w:ind w:left="720" w:hanging="359"/>
        <w:jc w:val="both"/>
        <w:rPr>
          <w:rFonts w:ascii="Arial" w:eastAsia="Arial" w:hAnsi="Arial"/>
        </w:rPr>
      </w:pPr>
      <w:r>
        <w:rPr>
          <w:rFonts w:ascii="Arial" w:eastAsia="Arial" w:hAnsi="Arial"/>
        </w:rPr>
        <w:t>6º Circular con vehículos que no se encuentren amparados por pólizas de seguro vigente previstas en la Ley.</w:t>
      </w:r>
    </w:p>
    <w:p w:rsidR="00E24F48" w:rsidRDefault="00E24F48" w:rsidP="0050105A">
      <w:pPr>
        <w:spacing w:line="360" w:lineRule="auto"/>
        <w:ind w:left="720" w:hanging="359"/>
        <w:jc w:val="both"/>
        <w:rPr>
          <w:rFonts w:ascii="Arial" w:eastAsia="Arial" w:hAnsi="Arial"/>
        </w:rPr>
      </w:pPr>
    </w:p>
    <w:p w:rsidR="00E24F48" w:rsidRDefault="00E24F48" w:rsidP="00E24F48">
      <w:pPr>
        <w:spacing w:line="360" w:lineRule="auto"/>
        <w:ind w:left="3540"/>
        <w:rPr>
          <w:rFonts w:ascii="Arial" w:eastAsia="Arial" w:hAnsi="Arial"/>
          <w:b/>
        </w:rPr>
      </w:pPr>
      <w:r>
        <w:rPr>
          <w:rFonts w:ascii="Arial" w:eastAsia="Arial" w:hAnsi="Arial"/>
          <w:b/>
        </w:rPr>
        <w:t>CAPÍTULO II</w:t>
      </w:r>
    </w:p>
    <w:p w:rsidR="00E24F48" w:rsidRDefault="00E24F48" w:rsidP="00E24F48">
      <w:pPr>
        <w:spacing w:line="360" w:lineRule="auto"/>
        <w:ind w:left="1740"/>
        <w:rPr>
          <w:rFonts w:ascii="Arial" w:eastAsia="Arial" w:hAnsi="Arial"/>
          <w:b/>
        </w:rPr>
      </w:pPr>
      <w:r>
        <w:rPr>
          <w:rFonts w:ascii="Arial" w:eastAsia="Arial" w:hAnsi="Arial"/>
          <w:b/>
        </w:rPr>
        <w:t>DEL PROCEDIMIENTO SOBRE SANCIONES</w:t>
      </w:r>
    </w:p>
    <w:p w:rsidR="00E24F48" w:rsidRDefault="00E24F48" w:rsidP="00E24F48">
      <w:pPr>
        <w:spacing w:line="360" w:lineRule="auto"/>
      </w:pPr>
    </w:p>
    <w:p w:rsidR="00E24F48" w:rsidRDefault="004A30DF" w:rsidP="00E24F48">
      <w:pPr>
        <w:spacing w:line="360" w:lineRule="auto"/>
        <w:rPr>
          <w:rFonts w:ascii="Arial" w:eastAsia="Arial" w:hAnsi="Arial"/>
          <w:b/>
        </w:rPr>
      </w:pPr>
      <w:r>
        <w:rPr>
          <w:rFonts w:ascii="Arial" w:eastAsia="Arial" w:hAnsi="Arial"/>
          <w:b/>
        </w:rPr>
        <w:t>Artículo</w:t>
      </w:r>
      <w:r w:rsidR="00E24F48">
        <w:rPr>
          <w:rFonts w:ascii="Arial" w:eastAsia="Arial" w:hAnsi="Arial"/>
          <w:b/>
        </w:rPr>
        <w:t xml:space="preserve"> 20.- </w:t>
      </w:r>
      <w:r w:rsidR="00EF5379">
        <w:rPr>
          <w:rFonts w:ascii="Arial" w:eastAsia="Arial" w:hAnsi="Arial"/>
          <w:b/>
        </w:rPr>
        <w:t>INICIO DEL PROCEDIMIENTO DE MULTA</w:t>
      </w:r>
      <w:r w:rsidR="00E24F48">
        <w:rPr>
          <w:rFonts w:ascii="Arial" w:eastAsia="Arial" w:hAnsi="Arial"/>
          <w:b/>
        </w:rPr>
        <w:t>.</w:t>
      </w:r>
    </w:p>
    <w:p w:rsidR="00E24F48" w:rsidRDefault="00E24F48" w:rsidP="00E24F48">
      <w:pPr>
        <w:spacing w:line="360" w:lineRule="auto"/>
      </w:pPr>
    </w:p>
    <w:p w:rsidR="00E24F48" w:rsidRDefault="00E24F48" w:rsidP="00E24F48">
      <w:pPr>
        <w:widowControl/>
        <w:numPr>
          <w:ilvl w:val="0"/>
          <w:numId w:val="15"/>
        </w:numPr>
        <w:tabs>
          <w:tab w:val="left" w:pos="278"/>
        </w:tabs>
        <w:suppressAutoHyphens w:val="0"/>
        <w:overflowPunct/>
        <w:autoSpaceDE/>
        <w:spacing w:line="360" w:lineRule="auto"/>
        <w:ind w:firstLine="8"/>
        <w:jc w:val="both"/>
        <w:textAlignment w:val="auto"/>
        <w:rPr>
          <w:rFonts w:ascii="Arial" w:eastAsia="Arial" w:hAnsi="Arial"/>
        </w:rPr>
      </w:pPr>
      <w:r>
        <w:rPr>
          <w:rFonts w:ascii="Arial" w:eastAsia="Arial" w:hAnsi="Arial"/>
        </w:rPr>
        <w:t xml:space="preserve">El acto de imposición de la sanción deberá contener la citación del presunto infractor o Infractora para que comparezca al </w:t>
      </w:r>
      <w:r w:rsidR="007337D0">
        <w:rPr>
          <w:rFonts w:ascii="Arial" w:eastAsia="Arial" w:hAnsi="Arial"/>
        </w:rPr>
        <w:t>día</w:t>
      </w:r>
      <w:r>
        <w:rPr>
          <w:rFonts w:ascii="Arial" w:eastAsia="Arial" w:hAnsi="Arial"/>
        </w:rPr>
        <w:t xml:space="preserve"> hábil siguiente ante la autoridad administrativa competente que la practicó. Si la citación personal no fuere posible, será suficiente que la boleta sea entregada en la dirección que consta en el Registro Nacional de Vehículos de Conductores y Conductoras, lo cual se comprobará con el recibo firmado por quien la haya recibido. En este caso, el lapso para la comparecencia comenzará a correr una vez que consten en el expediente respectivo las diligencias practicadas.</w:t>
      </w:r>
    </w:p>
    <w:p w:rsidR="00E24F48" w:rsidRDefault="00E24F48" w:rsidP="00E24F48">
      <w:pPr>
        <w:widowControl/>
        <w:numPr>
          <w:ilvl w:val="0"/>
          <w:numId w:val="15"/>
        </w:numPr>
        <w:tabs>
          <w:tab w:val="left" w:pos="321"/>
        </w:tabs>
        <w:suppressAutoHyphens w:val="0"/>
        <w:overflowPunct/>
        <w:autoSpaceDE/>
        <w:spacing w:line="360" w:lineRule="auto"/>
        <w:ind w:firstLine="8"/>
        <w:jc w:val="both"/>
        <w:textAlignment w:val="auto"/>
        <w:rPr>
          <w:rFonts w:ascii="Arial" w:eastAsia="Arial" w:hAnsi="Arial"/>
        </w:rPr>
      </w:pPr>
      <w:r>
        <w:rPr>
          <w:rFonts w:ascii="Arial" w:eastAsia="Arial" w:hAnsi="Arial"/>
        </w:rPr>
        <w:t>A la hora y fecha fijada en la boleta de citación, el presunto infractor o infractora deberá comparecer a los efectos de presentar su descargo en forma oral o escrita, o admitir la infracción imputada.</w:t>
      </w:r>
    </w:p>
    <w:p w:rsidR="00E24F48" w:rsidRDefault="00E24F48" w:rsidP="00E24F48">
      <w:pPr>
        <w:spacing w:line="360" w:lineRule="auto"/>
      </w:pPr>
    </w:p>
    <w:p w:rsidR="00E24F48" w:rsidRPr="00E77EBB" w:rsidRDefault="004A30DF" w:rsidP="00E24F48">
      <w:pPr>
        <w:spacing w:line="360" w:lineRule="auto"/>
        <w:jc w:val="both"/>
        <w:rPr>
          <w:rFonts w:ascii="Arial" w:eastAsia="Arial" w:hAnsi="Arial"/>
          <w:b/>
        </w:rPr>
      </w:pPr>
      <w:r>
        <w:rPr>
          <w:rFonts w:ascii="Arial" w:eastAsia="Arial" w:hAnsi="Arial"/>
          <w:b/>
        </w:rPr>
        <w:t>Artículo</w:t>
      </w:r>
      <w:r w:rsidR="007337D0">
        <w:rPr>
          <w:rFonts w:ascii="Arial" w:eastAsia="Arial" w:hAnsi="Arial"/>
          <w:b/>
        </w:rPr>
        <w:t xml:space="preserve"> 21</w:t>
      </w:r>
      <w:r w:rsidR="00E24F48">
        <w:rPr>
          <w:rFonts w:ascii="Arial" w:eastAsia="Arial" w:hAnsi="Arial"/>
          <w:b/>
        </w:rPr>
        <w:t xml:space="preserve">.- </w:t>
      </w:r>
      <w:r w:rsidR="00EF5379">
        <w:rPr>
          <w:rFonts w:ascii="Arial" w:eastAsia="Arial" w:hAnsi="Arial"/>
          <w:b/>
        </w:rPr>
        <w:t>CONCLUSIÓN ANTICIPADO DEL PROCEDIMIENTO POR PAGO DE MULTA</w:t>
      </w:r>
      <w:r w:rsidR="00E24F48">
        <w:rPr>
          <w:rFonts w:ascii="Arial" w:eastAsia="Arial" w:hAnsi="Arial"/>
          <w:b/>
        </w:rPr>
        <w:t>.</w:t>
      </w:r>
      <w:r w:rsidR="00E77EBB">
        <w:rPr>
          <w:rFonts w:ascii="Arial" w:eastAsia="Arial" w:hAnsi="Arial"/>
          <w:b/>
        </w:rPr>
        <w:t xml:space="preserve"> </w:t>
      </w:r>
      <w:r w:rsidR="00E24F48">
        <w:rPr>
          <w:rFonts w:ascii="Arial" w:eastAsia="Arial" w:hAnsi="Arial"/>
        </w:rPr>
        <w:t xml:space="preserve">Cuando en el acto de comparecencia el presunto infractor o infractora compruebe el pago de </w:t>
      </w:r>
      <w:r w:rsidR="00E24F48">
        <w:rPr>
          <w:rFonts w:ascii="Arial" w:eastAsia="Arial" w:hAnsi="Arial"/>
        </w:rPr>
        <w:lastRenderedPageBreak/>
        <w:t xml:space="preserve">la multa o admita </w:t>
      </w:r>
      <w:r w:rsidR="007337D0">
        <w:rPr>
          <w:rFonts w:ascii="Arial" w:eastAsia="Arial" w:hAnsi="Arial"/>
        </w:rPr>
        <w:t>la infracción imputada y proceda</w:t>
      </w:r>
      <w:r w:rsidR="00E24F48">
        <w:rPr>
          <w:rFonts w:ascii="Arial" w:eastAsia="Arial" w:hAnsi="Arial"/>
        </w:rPr>
        <w:t xml:space="preserve"> a su pago, se dará por concluido el procedimiento administrativo.</w:t>
      </w:r>
    </w:p>
    <w:p w:rsidR="007337D0" w:rsidRDefault="007337D0" w:rsidP="00E24F48">
      <w:pPr>
        <w:spacing w:line="360" w:lineRule="auto"/>
        <w:jc w:val="both"/>
        <w:rPr>
          <w:rFonts w:ascii="Arial" w:eastAsia="Arial" w:hAnsi="Arial"/>
        </w:rPr>
      </w:pPr>
    </w:p>
    <w:p w:rsidR="00E77EBB" w:rsidRDefault="004A30DF" w:rsidP="00E77EBB">
      <w:pPr>
        <w:spacing w:line="360" w:lineRule="auto"/>
        <w:jc w:val="both"/>
        <w:rPr>
          <w:rFonts w:ascii="Arial" w:eastAsia="Arial" w:hAnsi="Arial"/>
        </w:rPr>
      </w:pPr>
      <w:r>
        <w:rPr>
          <w:rFonts w:ascii="Arial" w:eastAsia="Arial" w:hAnsi="Arial"/>
          <w:b/>
        </w:rPr>
        <w:t>Artículo</w:t>
      </w:r>
      <w:r w:rsidR="00E77EBB">
        <w:rPr>
          <w:rFonts w:ascii="Arial" w:eastAsia="Arial" w:hAnsi="Arial"/>
          <w:b/>
        </w:rPr>
        <w:t xml:space="preserve"> 22.- </w:t>
      </w:r>
      <w:r w:rsidR="00EF5379">
        <w:rPr>
          <w:rFonts w:ascii="Arial" w:eastAsia="Arial" w:hAnsi="Arial"/>
          <w:b/>
        </w:rPr>
        <w:t>LAPSO PROBATORIO</w:t>
      </w:r>
      <w:r w:rsidR="00EF5379">
        <w:rPr>
          <w:rFonts w:ascii="Arial" w:eastAsia="Arial" w:hAnsi="Arial"/>
        </w:rPr>
        <w:t>.</w:t>
      </w:r>
      <w:r w:rsidR="00E77EBB">
        <w:rPr>
          <w:rFonts w:ascii="Arial" w:eastAsia="Arial" w:hAnsi="Arial"/>
        </w:rPr>
        <w:t xml:space="preserve"> Si en el acto de comparecencia el presunto infractor o infractora impugna la sanción impuesta, se abrirá un lapso probatorio de cinco (5) días hábiles para la promoción y evacuación de pruebas.</w:t>
      </w:r>
    </w:p>
    <w:p w:rsidR="00E77EBB" w:rsidRDefault="00E77EBB" w:rsidP="00E77EBB">
      <w:pPr>
        <w:spacing w:line="360" w:lineRule="auto"/>
        <w:jc w:val="both"/>
      </w:pPr>
    </w:p>
    <w:p w:rsidR="00E77EBB" w:rsidRDefault="004A30DF" w:rsidP="00E77EBB">
      <w:pPr>
        <w:spacing w:line="360" w:lineRule="auto"/>
        <w:jc w:val="both"/>
        <w:rPr>
          <w:rFonts w:ascii="Arial" w:eastAsia="Arial" w:hAnsi="Arial"/>
        </w:rPr>
      </w:pPr>
      <w:r>
        <w:rPr>
          <w:rFonts w:ascii="Arial" w:eastAsia="Arial" w:hAnsi="Arial"/>
          <w:b/>
        </w:rPr>
        <w:t>Artículo 23</w:t>
      </w:r>
      <w:r w:rsidR="00E77EBB">
        <w:rPr>
          <w:rFonts w:ascii="Arial" w:eastAsia="Arial" w:hAnsi="Arial"/>
          <w:b/>
        </w:rPr>
        <w:t xml:space="preserve">.- </w:t>
      </w:r>
      <w:r w:rsidR="00EF5379">
        <w:rPr>
          <w:rFonts w:ascii="Arial" w:eastAsia="Arial" w:hAnsi="Arial"/>
          <w:b/>
        </w:rPr>
        <w:t>DECISIÓN.</w:t>
      </w:r>
      <w:r w:rsidR="00E77EBB">
        <w:rPr>
          <w:rFonts w:ascii="Arial" w:eastAsia="Arial" w:hAnsi="Arial"/>
          <w:b/>
        </w:rPr>
        <w:t xml:space="preserve"> </w:t>
      </w:r>
      <w:r w:rsidR="00E77EBB">
        <w:rPr>
          <w:rFonts w:ascii="Arial" w:eastAsia="Arial" w:hAnsi="Arial"/>
        </w:rPr>
        <w:t>Dentro de los cinco (5) días hábiles siguientes al acto de compare</w:t>
      </w:r>
      <w:r>
        <w:rPr>
          <w:rFonts w:ascii="Arial" w:eastAsia="Arial" w:hAnsi="Arial"/>
        </w:rPr>
        <w:t>ce</w:t>
      </w:r>
      <w:r w:rsidR="00E77EBB">
        <w:rPr>
          <w:rFonts w:ascii="Arial" w:eastAsia="Arial" w:hAnsi="Arial"/>
        </w:rPr>
        <w:t xml:space="preserve">ncia o del vencimiento del lapso previsto en el </w:t>
      </w:r>
      <w:r>
        <w:rPr>
          <w:rFonts w:ascii="Arial" w:eastAsia="Arial" w:hAnsi="Arial"/>
        </w:rPr>
        <w:t>Artículo</w:t>
      </w:r>
      <w:r w:rsidR="00E77EBB">
        <w:rPr>
          <w:rFonts w:ascii="Arial" w:eastAsia="Arial" w:hAnsi="Arial"/>
        </w:rPr>
        <w:t xml:space="preserve"> anterior, la autoridad administrativa competente dictará su decisión confirmando o revocando la sanción impuesta.</w:t>
      </w:r>
    </w:p>
    <w:p w:rsidR="00E77EBB" w:rsidRDefault="00E77EBB" w:rsidP="00E77EBB">
      <w:pPr>
        <w:spacing w:line="360" w:lineRule="auto"/>
        <w:jc w:val="both"/>
        <w:rPr>
          <w:rFonts w:ascii="Arial" w:eastAsia="Arial" w:hAnsi="Arial"/>
        </w:rPr>
      </w:pPr>
    </w:p>
    <w:p w:rsidR="00E77EBB" w:rsidRDefault="004A30DF" w:rsidP="00E77EBB">
      <w:pPr>
        <w:spacing w:line="360" w:lineRule="auto"/>
        <w:rPr>
          <w:rFonts w:ascii="Arial" w:eastAsia="Arial" w:hAnsi="Arial"/>
          <w:b/>
        </w:rPr>
      </w:pPr>
      <w:r>
        <w:rPr>
          <w:rFonts w:ascii="Arial" w:eastAsia="Arial" w:hAnsi="Arial"/>
          <w:b/>
        </w:rPr>
        <w:t>Artículo 24.</w:t>
      </w:r>
      <w:r w:rsidR="00E77EBB">
        <w:rPr>
          <w:rFonts w:ascii="Arial" w:eastAsia="Arial" w:hAnsi="Arial"/>
          <w:b/>
        </w:rPr>
        <w:t xml:space="preserve">- </w:t>
      </w:r>
      <w:r w:rsidR="00EF5379">
        <w:rPr>
          <w:rFonts w:ascii="Arial" w:eastAsia="Arial" w:hAnsi="Arial"/>
          <w:b/>
        </w:rPr>
        <w:t>RECURSOS.</w:t>
      </w:r>
    </w:p>
    <w:p w:rsidR="00E77EBB" w:rsidRDefault="00E77EBB" w:rsidP="00E77EBB">
      <w:pPr>
        <w:spacing w:line="360" w:lineRule="auto"/>
      </w:pPr>
    </w:p>
    <w:p w:rsidR="00E77EBB" w:rsidRDefault="00E77EBB" w:rsidP="00E77EBB">
      <w:pPr>
        <w:widowControl/>
        <w:numPr>
          <w:ilvl w:val="0"/>
          <w:numId w:val="16"/>
        </w:numPr>
        <w:tabs>
          <w:tab w:val="left" w:pos="326"/>
        </w:tabs>
        <w:suppressAutoHyphens w:val="0"/>
        <w:overflowPunct/>
        <w:autoSpaceDE/>
        <w:spacing w:line="360" w:lineRule="auto"/>
        <w:ind w:firstLine="8"/>
        <w:jc w:val="both"/>
        <w:textAlignment w:val="auto"/>
        <w:rPr>
          <w:rFonts w:ascii="Arial" w:eastAsia="Arial" w:hAnsi="Arial"/>
        </w:rPr>
      </w:pPr>
      <w:r>
        <w:rPr>
          <w:rFonts w:ascii="Arial" w:eastAsia="Arial" w:hAnsi="Arial"/>
        </w:rPr>
        <w:t>Contra las decisiones que impongan una sanción, podrá interponerse el recurso de reconsideración dentro de los quince (15) días hábiles siguientes o acudir directamente a la vía jurisdiccional, dentro de los treinta (30) días hábiles siguientes.</w:t>
      </w:r>
    </w:p>
    <w:p w:rsidR="00E77EBB" w:rsidRDefault="00E77EBB" w:rsidP="00E77EBB">
      <w:pPr>
        <w:widowControl/>
        <w:numPr>
          <w:ilvl w:val="0"/>
          <w:numId w:val="16"/>
        </w:numPr>
        <w:tabs>
          <w:tab w:val="left" w:pos="376"/>
        </w:tabs>
        <w:suppressAutoHyphens w:val="0"/>
        <w:overflowPunct/>
        <w:autoSpaceDE/>
        <w:spacing w:line="360" w:lineRule="auto"/>
        <w:ind w:firstLine="8"/>
        <w:jc w:val="both"/>
        <w:textAlignment w:val="auto"/>
        <w:rPr>
          <w:rFonts w:ascii="Arial" w:eastAsia="Arial" w:hAnsi="Arial"/>
        </w:rPr>
      </w:pPr>
      <w:r>
        <w:rPr>
          <w:rFonts w:ascii="Arial" w:eastAsia="Arial" w:hAnsi="Arial"/>
        </w:rPr>
        <w:t xml:space="preserve">Una vez agotado el procedimiento referido en el </w:t>
      </w:r>
      <w:r w:rsidR="004A30DF">
        <w:rPr>
          <w:rFonts w:ascii="Arial" w:eastAsia="Arial" w:hAnsi="Arial"/>
        </w:rPr>
        <w:t>Artículo</w:t>
      </w:r>
      <w:r>
        <w:rPr>
          <w:rFonts w:ascii="Arial" w:eastAsia="Arial" w:hAnsi="Arial"/>
        </w:rPr>
        <w:t xml:space="preserve"> anterior y confirmada la imposición de la sanción, el pago de la multa deberá hacerse dentro de los cinco (05) días hábiles siguientes, contados a partir de la fecha de la notificación, mediante planilla de cancelación emitida por la Dirección de Hacienda.</w:t>
      </w:r>
    </w:p>
    <w:p w:rsidR="00E77EBB" w:rsidRDefault="00E77EBB" w:rsidP="00E77EBB">
      <w:pPr>
        <w:spacing w:line="360" w:lineRule="auto"/>
      </w:pPr>
    </w:p>
    <w:p w:rsidR="00E77EBB" w:rsidRDefault="00E77EBB" w:rsidP="00E77EBB">
      <w:pPr>
        <w:spacing w:line="360" w:lineRule="auto"/>
        <w:rPr>
          <w:rFonts w:ascii="Arial" w:eastAsia="Arial" w:hAnsi="Arial"/>
          <w:b/>
        </w:rPr>
      </w:pPr>
    </w:p>
    <w:p w:rsidR="00E77EBB" w:rsidRDefault="004A30DF" w:rsidP="00E77EBB">
      <w:pPr>
        <w:spacing w:line="360" w:lineRule="auto"/>
      </w:pPr>
      <w:r>
        <w:rPr>
          <w:rFonts w:ascii="Arial" w:eastAsia="Arial" w:hAnsi="Arial"/>
          <w:b/>
        </w:rPr>
        <w:t>Artículo</w:t>
      </w:r>
      <w:r w:rsidR="00E77EBB">
        <w:rPr>
          <w:rFonts w:ascii="Arial" w:eastAsia="Arial" w:hAnsi="Arial"/>
          <w:b/>
        </w:rPr>
        <w:t xml:space="preserve"> 25.- </w:t>
      </w:r>
      <w:r w:rsidR="00EF5379">
        <w:rPr>
          <w:rFonts w:ascii="Arial" w:eastAsia="Arial" w:hAnsi="Arial"/>
          <w:b/>
        </w:rPr>
        <w:t>VÍA JURISDICCIONAL.</w:t>
      </w:r>
      <w:r w:rsidR="00E131FA">
        <w:rPr>
          <w:rFonts w:ascii="Arial" w:eastAsia="Arial" w:hAnsi="Arial"/>
          <w:b/>
        </w:rPr>
        <w:t xml:space="preserve"> </w:t>
      </w:r>
      <w:r w:rsidR="00E77EBB">
        <w:rPr>
          <w:rFonts w:ascii="Arial" w:eastAsia="Arial" w:hAnsi="Arial"/>
        </w:rPr>
        <w:t>Si resulta infructuoso el cobro de la multa a través de la vía administrativa, el</w:t>
      </w:r>
      <w:r w:rsidR="002B6565">
        <w:rPr>
          <w:rFonts w:ascii="Arial" w:eastAsia="Arial" w:hAnsi="Arial"/>
        </w:rPr>
        <w:t xml:space="preserve"> Municipio accionara, </w:t>
      </w:r>
      <w:r w:rsidR="00E77EBB">
        <w:rPr>
          <w:rFonts w:ascii="Arial" w:eastAsia="Arial" w:hAnsi="Arial"/>
        </w:rPr>
        <w:t>ante los tribunales competentes, para decidir en la materia.</w:t>
      </w:r>
    </w:p>
    <w:p w:rsidR="002B6565" w:rsidRDefault="002B6565" w:rsidP="002B6565">
      <w:pPr>
        <w:spacing w:line="0" w:lineRule="atLeast"/>
        <w:ind w:left="3720"/>
        <w:rPr>
          <w:rFonts w:ascii="Arial" w:eastAsia="Arial" w:hAnsi="Arial"/>
          <w:b/>
        </w:rPr>
      </w:pPr>
      <w:r>
        <w:rPr>
          <w:rFonts w:ascii="Arial" w:eastAsia="Arial" w:hAnsi="Arial"/>
          <w:b/>
        </w:rPr>
        <w:t xml:space="preserve">TÍTULO </w:t>
      </w:r>
      <w:r w:rsidR="000966D5">
        <w:rPr>
          <w:rFonts w:ascii="Arial" w:eastAsia="Arial" w:hAnsi="Arial"/>
          <w:b/>
        </w:rPr>
        <w:t>I</w:t>
      </w:r>
      <w:r>
        <w:rPr>
          <w:rFonts w:ascii="Arial" w:eastAsia="Arial" w:hAnsi="Arial"/>
          <w:b/>
        </w:rPr>
        <w:t>V</w:t>
      </w:r>
    </w:p>
    <w:p w:rsidR="002B6565" w:rsidRDefault="002B6565" w:rsidP="002B6565">
      <w:pPr>
        <w:spacing w:line="2" w:lineRule="exact"/>
      </w:pPr>
    </w:p>
    <w:p w:rsidR="002B6565" w:rsidRDefault="002B6565" w:rsidP="002B6565">
      <w:pPr>
        <w:spacing w:line="0" w:lineRule="atLeast"/>
        <w:ind w:left="2220"/>
        <w:rPr>
          <w:rFonts w:ascii="Arial" w:eastAsia="Arial" w:hAnsi="Arial"/>
          <w:b/>
        </w:rPr>
      </w:pPr>
      <w:r>
        <w:rPr>
          <w:rFonts w:ascii="Arial" w:eastAsia="Arial" w:hAnsi="Arial"/>
          <w:b/>
        </w:rPr>
        <w:t>DE LOS ACTOS ADMINISTRATIVOS</w:t>
      </w:r>
    </w:p>
    <w:p w:rsidR="002B6565" w:rsidRDefault="002B6565" w:rsidP="002B6565">
      <w:pPr>
        <w:spacing w:line="274" w:lineRule="exact"/>
      </w:pPr>
    </w:p>
    <w:p w:rsidR="002B6565" w:rsidRDefault="004A30DF" w:rsidP="002B6565">
      <w:pPr>
        <w:spacing w:line="360" w:lineRule="auto"/>
        <w:jc w:val="both"/>
        <w:rPr>
          <w:rFonts w:ascii="Arial" w:eastAsia="Arial" w:hAnsi="Arial"/>
          <w:b/>
        </w:rPr>
      </w:pPr>
      <w:r>
        <w:rPr>
          <w:rFonts w:ascii="Arial" w:eastAsia="Arial" w:hAnsi="Arial"/>
          <w:b/>
        </w:rPr>
        <w:t>ARTÍCULO</w:t>
      </w:r>
      <w:r w:rsidR="002B6565">
        <w:rPr>
          <w:rFonts w:ascii="Arial" w:eastAsia="Arial" w:hAnsi="Arial"/>
          <w:b/>
        </w:rPr>
        <w:t xml:space="preserve"> 24.- </w:t>
      </w:r>
      <w:r w:rsidR="00EF5379">
        <w:rPr>
          <w:rFonts w:ascii="Arial" w:eastAsia="Arial" w:hAnsi="Arial"/>
          <w:b/>
        </w:rPr>
        <w:t>NOTIFICACIÓN.</w:t>
      </w:r>
    </w:p>
    <w:p w:rsidR="002B6565" w:rsidRDefault="002B6565" w:rsidP="002B6565">
      <w:pPr>
        <w:spacing w:line="360" w:lineRule="auto"/>
        <w:jc w:val="both"/>
        <w:rPr>
          <w:rFonts w:ascii="Arial" w:eastAsia="Arial" w:hAnsi="Arial"/>
        </w:rPr>
      </w:pPr>
      <w:r>
        <w:rPr>
          <w:rFonts w:ascii="Arial" w:eastAsia="Arial" w:hAnsi="Arial"/>
        </w:rPr>
        <w:t>1.- La Dirección de hacienda, notificará a los interesados de todo acto administrativo de</w:t>
      </w:r>
      <w:bookmarkStart w:id="1" w:name="page24"/>
      <w:bookmarkEnd w:id="1"/>
      <w:r>
        <w:rPr>
          <w:rFonts w:ascii="Arial" w:eastAsia="Arial" w:hAnsi="Arial"/>
        </w:rPr>
        <w:t xml:space="preserve"> Carácter particular que afecte sus derechos subjetivos o intereses legítimos, personales y </w:t>
      </w:r>
      <w:r>
        <w:rPr>
          <w:rFonts w:ascii="Arial" w:eastAsia="Arial" w:hAnsi="Arial"/>
        </w:rPr>
        <w:lastRenderedPageBreak/>
        <w:t>directos;</w:t>
      </w:r>
    </w:p>
    <w:p w:rsidR="002B6565" w:rsidRDefault="002B6565" w:rsidP="002B6565">
      <w:pPr>
        <w:spacing w:line="360" w:lineRule="auto"/>
        <w:jc w:val="both"/>
        <w:rPr>
          <w:rFonts w:ascii="Arial" w:eastAsia="Arial" w:hAnsi="Arial"/>
        </w:rPr>
      </w:pPr>
      <w:r>
        <w:rPr>
          <w:rFonts w:ascii="Arial" w:eastAsia="Arial" w:hAnsi="Arial"/>
        </w:rPr>
        <w:t>2.- La notificación debe contener el texto íntegro del acto e indicar, si fuere el caso, los recursos que proceden con expresión de los términos para ejercerlos y de los órganos o tribunales ante los cuales deban interponerse.</w:t>
      </w:r>
    </w:p>
    <w:p w:rsidR="002B6565" w:rsidRDefault="002B6565" w:rsidP="002B6565">
      <w:pPr>
        <w:tabs>
          <w:tab w:val="left" w:pos="2535"/>
        </w:tabs>
        <w:spacing w:line="360" w:lineRule="auto"/>
      </w:pPr>
      <w:r>
        <w:tab/>
      </w:r>
    </w:p>
    <w:p w:rsidR="002B6565" w:rsidRDefault="00E131FA" w:rsidP="002B6565">
      <w:pPr>
        <w:spacing w:line="360" w:lineRule="auto"/>
        <w:jc w:val="both"/>
        <w:rPr>
          <w:rFonts w:ascii="Arial" w:eastAsia="Arial" w:hAnsi="Arial"/>
        </w:rPr>
      </w:pPr>
      <w:r>
        <w:rPr>
          <w:rFonts w:ascii="Arial" w:eastAsia="Arial" w:hAnsi="Arial"/>
          <w:b/>
        </w:rPr>
        <w:t xml:space="preserve">Artículo </w:t>
      </w:r>
      <w:r w:rsidR="002B6565">
        <w:rPr>
          <w:rFonts w:ascii="Arial" w:eastAsia="Arial" w:hAnsi="Arial"/>
          <w:b/>
        </w:rPr>
        <w:t xml:space="preserve">25.- </w:t>
      </w:r>
      <w:r w:rsidR="00EF5379">
        <w:rPr>
          <w:rFonts w:ascii="Arial" w:eastAsia="Arial" w:hAnsi="Arial"/>
          <w:b/>
        </w:rPr>
        <w:t>RECURSOS.</w:t>
      </w:r>
      <w:r w:rsidR="002B6565">
        <w:rPr>
          <w:rFonts w:ascii="Arial" w:eastAsia="Arial" w:hAnsi="Arial"/>
          <w:b/>
        </w:rPr>
        <w:t xml:space="preserve"> </w:t>
      </w:r>
      <w:r w:rsidR="002B6565">
        <w:rPr>
          <w:rFonts w:ascii="Arial" w:eastAsia="Arial" w:hAnsi="Arial"/>
        </w:rPr>
        <w:t>Para todas las decisiones emanadas de Dirección de Hacienda del Ejecutivo Municipal le serán aplicables todas las disposiciones establecidas en la Ley Orgánica de Procedimientos Administrativos (LOPA).</w:t>
      </w:r>
    </w:p>
    <w:p w:rsidR="002B6565" w:rsidRDefault="002B6565" w:rsidP="003D61DB">
      <w:pPr>
        <w:spacing w:line="360" w:lineRule="auto"/>
        <w:jc w:val="both"/>
        <w:rPr>
          <w:rFonts w:ascii="Arial" w:eastAsia="Arial" w:hAnsi="Arial"/>
          <w:b/>
        </w:rPr>
      </w:pPr>
    </w:p>
    <w:p w:rsidR="008F762D" w:rsidRDefault="008F762D" w:rsidP="008F762D">
      <w:pPr>
        <w:spacing w:line="360" w:lineRule="auto"/>
        <w:jc w:val="center"/>
        <w:rPr>
          <w:rFonts w:ascii="Arial" w:eastAsia="Arial" w:hAnsi="Arial"/>
          <w:b/>
        </w:rPr>
      </w:pPr>
      <w:r>
        <w:rPr>
          <w:rFonts w:ascii="Arial" w:eastAsia="Arial" w:hAnsi="Arial"/>
          <w:b/>
        </w:rPr>
        <w:t>TÍTULO</w:t>
      </w:r>
      <w:r w:rsidR="000966D5">
        <w:rPr>
          <w:rFonts w:ascii="Arial" w:eastAsia="Arial" w:hAnsi="Arial"/>
          <w:b/>
        </w:rPr>
        <w:t xml:space="preserve"> V</w:t>
      </w:r>
    </w:p>
    <w:p w:rsidR="00A50ACF" w:rsidRDefault="00106F49" w:rsidP="008F762D">
      <w:pPr>
        <w:spacing w:line="360" w:lineRule="auto"/>
        <w:jc w:val="center"/>
        <w:rPr>
          <w:rFonts w:ascii="Arial" w:eastAsia="Arial" w:hAnsi="Arial"/>
          <w:b/>
        </w:rPr>
      </w:pPr>
      <w:r>
        <w:rPr>
          <w:rFonts w:ascii="Arial" w:eastAsia="Arial" w:hAnsi="Arial"/>
          <w:b/>
        </w:rPr>
        <w:t>DE LOS PERMISOS ESPECIALES.</w:t>
      </w:r>
    </w:p>
    <w:p w:rsidR="00106F49" w:rsidRDefault="004A30DF" w:rsidP="00106F49">
      <w:pPr>
        <w:spacing w:line="360" w:lineRule="auto"/>
        <w:jc w:val="both"/>
        <w:rPr>
          <w:rFonts w:ascii="Arial" w:eastAsia="Arial" w:hAnsi="Arial"/>
        </w:rPr>
      </w:pPr>
      <w:r>
        <w:rPr>
          <w:rFonts w:ascii="Arial" w:eastAsia="Arial" w:hAnsi="Arial"/>
          <w:b/>
        </w:rPr>
        <w:t>Artículo</w:t>
      </w:r>
      <w:r w:rsidR="00106F49">
        <w:rPr>
          <w:rFonts w:ascii="Arial" w:eastAsia="Arial" w:hAnsi="Arial"/>
          <w:b/>
        </w:rPr>
        <w:t xml:space="preserve"> 26. PASE DE CIRCULACIÓN.-</w:t>
      </w:r>
      <w:r w:rsidR="009D4142">
        <w:rPr>
          <w:rFonts w:ascii="Arial" w:eastAsia="Arial" w:hAnsi="Arial"/>
          <w:b/>
        </w:rPr>
        <w:t xml:space="preserve"> </w:t>
      </w:r>
      <w:r w:rsidR="009D4142">
        <w:rPr>
          <w:rFonts w:ascii="Arial" w:eastAsia="Arial" w:hAnsi="Arial"/>
        </w:rPr>
        <w:t xml:space="preserve">Queda exentos del cumplimiento de lo establecido en el </w:t>
      </w:r>
      <w:r>
        <w:rPr>
          <w:rFonts w:ascii="Arial" w:eastAsia="Arial" w:hAnsi="Arial"/>
        </w:rPr>
        <w:t>Artículo</w:t>
      </w:r>
      <w:r w:rsidR="009D4142">
        <w:rPr>
          <w:rFonts w:ascii="Arial" w:eastAsia="Arial" w:hAnsi="Arial"/>
        </w:rPr>
        <w:t xml:space="preserve"> 17 de la presente Ordenanza, los conductores que exhiban ante la Autoridad competente el Pase especial que a tal efecto diseñará y expedirá el ejecutivo Municipal, el cual será concedido por razones en las que el Conductor deba trasladarse a su sitio de labores y su único medio sea el vehículo tipo moto.</w:t>
      </w:r>
    </w:p>
    <w:p w:rsidR="00EC27DE" w:rsidRPr="00EC27DE" w:rsidRDefault="00EC27DE" w:rsidP="00106F49">
      <w:pPr>
        <w:spacing w:line="360" w:lineRule="auto"/>
        <w:jc w:val="both"/>
        <w:rPr>
          <w:rFonts w:ascii="Arial" w:eastAsia="Arial" w:hAnsi="Arial"/>
        </w:rPr>
      </w:pPr>
      <w:r w:rsidRPr="00EC27DE">
        <w:rPr>
          <w:rFonts w:ascii="Arial" w:eastAsia="Arial" w:hAnsi="Arial"/>
          <w:b/>
        </w:rPr>
        <w:t xml:space="preserve">Parágrafo </w:t>
      </w:r>
      <w:r>
        <w:rPr>
          <w:rFonts w:ascii="Arial" w:eastAsia="Arial" w:hAnsi="Arial"/>
          <w:b/>
        </w:rPr>
        <w:t xml:space="preserve">Primero: </w:t>
      </w:r>
      <w:r>
        <w:rPr>
          <w:rFonts w:ascii="Arial" w:eastAsia="Arial" w:hAnsi="Arial"/>
        </w:rPr>
        <w:t>este pase tendrá una vigencia de un (01)</w:t>
      </w:r>
      <w:r w:rsidR="0030012B">
        <w:rPr>
          <w:rFonts w:ascii="Arial" w:eastAsia="Arial" w:hAnsi="Arial"/>
        </w:rPr>
        <w:t xml:space="preserve"> año</w:t>
      </w:r>
      <w:r>
        <w:rPr>
          <w:rFonts w:ascii="Arial" w:eastAsia="Arial" w:hAnsi="Arial"/>
        </w:rPr>
        <w:t>, contado a partir de la fecha de su emisión podrá ser renovado por ante la autoridad competente.</w:t>
      </w:r>
    </w:p>
    <w:p w:rsidR="00EC27DE" w:rsidRDefault="00EC27DE" w:rsidP="00106F49">
      <w:pPr>
        <w:spacing w:line="360" w:lineRule="auto"/>
        <w:jc w:val="both"/>
        <w:rPr>
          <w:rFonts w:ascii="Arial" w:eastAsia="Arial" w:hAnsi="Arial"/>
          <w:b/>
        </w:rPr>
      </w:pPr>
    </w:p>
    <w:p w:rsidR="00EC27DE" w:rsidRDefault="00EC27DE" w:rsidP="00106F49">
      <w:pPr>
        <w:spacing w:line="360" w:lineRule="auto"/>
        <w:jc w:val="both"/>
        <w:rPr>
          <w:rFonts w:ascii="Arial" w:eastAsia="Arial" w:hAnsi="Arial"/>
        </w:rPr>
      </w:pPr>
      <w:r>
        <w:rPr>
          <w:rFonts w:ascii="Arial" w:eastAsia="Arial" w:hAnsi="Arial"/>
          <w:b/>
        </w:rPr>
        <w:t xml:space="preserve">Parágrafo Segundo: </w:t>
      </w:r>
      <w:r>
        <w:rPr>
          <w:rFonts w:ascii="Arial" w:eastAsia="Arial" w:hAnsi="Arial"/>
        </w:rPr>
        <w:t>En caso de fortuito o de fuerza mayor deberá notificarse en la Estación Policial más Cercana y el Funcionario en la Medida de lo posible verificará el hecho.</w:t>
      </w:r>
    </w:p>
    <w:p w:rsidR="00EC27DE" w:rsidRDefault="00EC27DE" w:rsidP="00106F49">
      <w:pPr>
        <w:spacing w:line="360" w:lineRule="auto"/>
        <w:jc w:val="both"/>
        <w:rPr>
          <w:rFonts w:ascii="Arial" w:eastAsia="Arial" w:hAnsi="Arial"/>
        </w:rPr>
      </w:pPr>
    </w:p>
    <w:p w:rsidR="00EC27DE" w:rsidRDefault="00E131FA" w:rsidP="00106F49">
      <w:pPr>
        <w:spacing w:line="360" w:lineRule="auto"/>
        <w:jc w:val="both"/>
        <w:rPr>
          <w:rFonts w:ascii="Arial" w:eastAsia="Arial" w:hAnsi="Arial"/>
        </w:rPr>
      </w:pPr>
      <w:r>
        <w:rPr>
          <w:rFonts w:ascii="Arial" w:eastAsia="Arial" w:hAnsi="Arial"/>
          <w:b/>
        </w:rPr>
        <w:t>Artículo</w:t>
      </w:r>
      <w:r w:rsidR="00041ECE" w:rsidRPr="00041ECE">
        <w:rPr>
          <w:rFonts w:ascii="Arial" w:eastAsia="Arial" w:hAnsi="Arial"/>
          <w:b/>
        </w:rPr>
        <w:t xml:space="preserve"> 27. REQUISITOS.-</w:t>
      </w:r>
      <w:r w:rsidR="00041ECE">
        <w:rPr>
          <w:rFonts w:ascii="Arial" w:eastAsia="Arial" w:hAnsi="Arial"/>
          <w:b/>
        </w:rPr>
        <w:t xml:space="preserve"> </w:t>
      </w:r>
      <w:r w:rsidR="00041ECE">
        <w:rPr>
          <w:rFonts w:ascii="Arial" w:eastAsia="Arial" w:hAnsi="Arial"/>
        </w:rPr>
        <w:t>son requisitos para la obtención del pase de Circulación los siguientes:</w:t>
      </w:r>
    </w:p>
    <w:p w:rsidR="00041ECE" w:rsidRDefault="00041ECE" w:rsidP="00106F49">
      <w:pPr>
        <w:spacing w:line="360" w:lineRule="auto"/>
        <w:jc w:val="both"/>
        <w:rPr>
          <w:rFonts w:ascii="Arial" w:eastAsia="Arial" w:hAnsi="Arial"/>
        </w:rPr>
      </w:pPr>
      <w:r>
        <w:rPr>
          <w:rFonts w:ascii="Arial" w:eastAsia="Arial" w:hAnsi="Arial"/>
        </w:rPr>
        <w:t>1.- Copia de Cédula de Identidad del Solicitante.</w:t>
      </w:r>
    </w:p>
    <w:p w:rsidR="00041ECE" w:rsidRDefault="00041ECE" w:rsidP="00106F49">
      <w:pPr>
        <w:spacing w:line="360" w:lineRule="auto"/>
        <w:jc w:val="both"/>
        <w:rPr>
          <w:rFonts w:ascii="Arial" w:eastAsia="Arial" w:hAnsi="Arial"/>
        </w:rPr>
      </w:pPr>
      <w:r>
        <w:rPr>
          <w:rFonts w:ascii="Arial" w:eastAsia="Arial" w:hAnsi="Arial"/>
        </w:rPr>
        <w:t>2.- Aval de Residencia emitido por el Consejo Comunal.</w:t>
      </w:r>
    </w:p>
    <w:p w:rsidR="00041ECE" w:rsidRDefault="00767326" w:rsidP="00106F49">
      <w:pPr>
        <w:spacing w:line="360" w:lineRule="auto"/>
        <w:jc w:val="both"/>
        <w:rPr>
          <w:rFonts w:ascii="Arial" w:eastAsia="Arial" w:hAnsi="Arial"/>
        </w:rPr>
      </w:pPr>
      <w:r>
        <w:rPr>
          <w:rFonts w:ascii="Arial" w:eastAsia="Arial" w:hAnsi="Arial"/>
        </w:rPr>
        <w:t>3</w:t>
      </w:r>
      <w:r w:rsidR="00041ECE">
        <w:rPr>
          <w:rFonts w:ascii="Arial" w:eastAsia="Arial" w:hAnsi="Arial"/>
        </w:rPr>
        <w:t>.- Constancia de Trabajo</w:t>
      </w:r>
      <w:r>
        <w:rPr>
          <w:rFonts w:ascii="Arial" w:eastAsia="Arial" w:hAnsi="Arial"/>
        </w:rPr>
        <w:t xml:space="preserve"> que Indique su Horario de Labores.</w:t>
      </w:r>
    </w:p>
    <w:p w:rsidR="00D64556" w:rsidRDefault="00D64556" w:rsidP="00106F49">
      <w:pPr>
        <w:spacing w:line="360" w:lineRule="auto"/>
        <w:jc w:val="both"/>
        <w:rPr>
          <w:rFonts w:ascii="Arial" w:eastAsia="Arial" w:hAnsi="Arial"/>
        </w:rPr>
      </w:pPr>
    </w:p>
    <w:p w:rsidR="00767326" w:rsidRDefault="00767326" w:rsidP="00106F49">
      <w:pPr>
        <w:spacing w:line="360" w:lineRule="auto"/>
        <w:jc w:val="both"/>
        <w:rPr>
          <w:rFonts w:ascii="Arial" w:eastAsia="Arial" w:hAnsi="Arial"/>
        </w:rPr>
      </w:pPr>
    </w:p>
    <w:p w:rsidR="00767326" w:rsidRDefault="00767326" w:rsidP="00106F49">
      <w:pPr>
        <w:spacing w:line="360" w:lineRule="auto"/>
        <w:jc w:val="both"/>
        <w:rPr>
          <w:rFonts w:ascii="Arial" w:eastAsia="Arial" w:hAnsi="Arial"/>
        </w:rPr>
      </w:pPr>
    </w:p>
    <w:p w:rsidR="00767326" w:rsidRDefault="00767326" w:rsidP="00106F49">
      <w:pPr>
        <w:spacing w:line="360" w:lineRule="auto"/>
        <w:jc w:val="both"/>
        <w:rPr>
          <w:rFonts w:ascii="Arial" w:eastAsia="Arial" w:hAnsi="Arial"/>
        </w:rPr>
      </w:pPr>
    </w:p>
    <w:p w:rsidR="00D64556" w:rsidRDefault="004A30DF" w:rsidP="00106F49">
      <w:pPr>
        <w:spacing w:line="360" w:lineRule="auto"/>
        <w:jc w:val="both"/>
        <w:rPr>
          <w:rFonts w:ascii="Arial" w:eastAsia="Arial" w:hAnsi="Arial"/>
        </w:rPr>
      </w:pPr>
      <w:r>
        <w:rPr>
          <w:rFonts w:ascii="Arial" w:eastAsia="Arial" w:hAnsi="Arial"/>
          <w:b/>
        </w:rPr>
        <w:t>Artículo</w:t>
      </w:r>
      <w:r w:rsidR="00D64556" w:rsidRPr="00D64556">
        <w:rPr>
          <w:rFonts w:ascii="Arial" w:eastAsia="Arial" w:hAnsi="Arial"/>
          <w:b/>
        </w:rPr>
        <w:t xml:space="preserve"> 28. REVOCATORIA.-</w:t>
      </w:r>
      <w:r w:rsidR="00D64556">
        <w:rPr>
          <w:rFonts w:ascii="Arial" w:eastAsia="Arial" w:hAnsi="Arial"/>
          <w:b/>
        </w:rPr>
        <w:t xml:space="preserve"> </w:t>
      </w:r>
      <w:r w:rsidR="00EF5379">
        <w:rPr>
          <w:rFonts w:ascii="Arial" w:eastAsia="Arial" w:hAnsi="Arial"/>
        </w:rPr>
        <w:t xml:space="preserve"> Es causal</w:t>
      </w:r>
      <w:r w:rsidR="00D64556">
        <w:rPr>
          <w:rFonts w:ascii="Arial" w:eastAsia="Arial" w:hAnsi="Arial"/>
        </w:rPr>
        <w:t xml:space="preserve"> de Revocatoria del pase de circulación la </w:t>
      </w:r>
      <w:r w:rsidR="0062605A">
        <w:rPr>
          <w:rFonts w:ascii="Arial" w:eastAsia="Arial" w:hAnsi="Arial"/>
        </w:rPr>
        <w:t xml:space="preserve">Inobservancia de </w:t>
      </w:r>
      <w:r w:rsidR="00EF5379">
        <w:rPr>
          <w:rFonts w:ascii="Arial" w:eastAsia="Arial" w:hAnsi="Arial"/>
        </w:rPr>
        <w:t>las normas contenidas en la presente Ordenanza.</w:t>
      </w:r>
    </w:p>
    <w:p w:rsidR="002B7E2D" w:rsidRDefault="002B7E2D" w:rsidP="00106F49">
      <w:pPr>
        <w:spacing w:line="360" w:lineRule="auto"/>
        <w:jc w:val="both"/>
        <w:rPr>
          <w:rFonts w:ascii="Arial" w:eastAsia="Arial" w:hAnsi="Arial"/>
        </w:rPr>
      </w:pPr>
    </w:p>
    <w:p w:rsidR="002B7E2D" w:rsidRDefault="000966D5" w:rsidP="002B7E2D">
      <w:pPr>
        <w:spacing w:line="360" w:lineRule="auto"/>
        <w:jc w:val="center"/>
        <w:rPr>
          <w:rFonts w:ascii="Arial" w:eastAsia="Arial" w:hAnsi="Arial"/>
          <w:b/>
        </w:rPr>
      </w:pPr>
      <w:r>
        <w:rPr>
          <w:rFonts w:ascii="Arial" w:eastAsia="Arial" w:hAnsi="Arial"/>
          <w:b/>
        </w:rPr>
        <w:t>TÍTULO VI</w:t>
      </w:r>
    </w:p>
    <w:p w:rsidR="002B7E2D" w:rsidRDefault="002B7E2D" w:rsidP="002B7E2D">
      <w:pPr>
        <w:spacing w:line="360" w:lineRule="auto"/>
        <w:jc w:val="center"/>
        <w:rPr>
          <w:rFonts w:ascii="Arial" w:eastAsia="Arial" w:hAnsi="Arial"/>
          <w:b/>
        </w:rPr>
      </w:pPr>
      <w:r>
        <w:rPr>
          <w:rFonts w:ascii="Arial" w:eastAsia="Arial" w:hAnsi="Arial"/>
          <w:b/>
        </w:rPr>
        <w:t>DISPOSICIÓN TRANSITORIA.</w:t>
      </w:r>
    </w:p>
    <w:p w:rsidR="00E24F48" w:rsidRDefault="002C3256" w:rsidP="00E77EBB">
      <w:pPr>
        <w:spacing w:line="360" w:lineRule="auto"/>
        <w:jc w:val="both"/>
        <w:rPr>
          <w:rFonts w:ascii="Arial" w:eastAsia="Arial" w:hAnsi="Arial"/>
        </w:rPr>
      </w:pPr>
      <w:r>
        <w:rPr>
          <w:rFonts w:ascii="Arial" w:eastAsia="Arial" w:hAnsi="Arial"/>
          <w:b/>
        </w:rPr>
        <w:t xml:space="preserve">ÚNICA.- </w:t>
      </w:r>
      <w:r>
        <w:rPr>
          <w:rFonts w:ascii="Arial" w:eastAsia="Arial" w:hAnsi="Arial"/>
        </w:rPr>
        <w:t>Con la entrada en Vigencia de la presente Ordenanza comenzarán a contarse Treinta (30) días continuos ante de su aplicación</w:t>
      </w:r>
      <w:r w:rsidR="006D68A0">
        <w:rPr>
          <w:rFonts w:ascii="Arial" w:eastAsia="Arial" w:hAnsi="Arial"/>
        </w:rPr>
        <w:t xml:space="preserve"> instauración total;</w:t>
      </w:r>
      <w:r>
        <w:rPr>
          <w:rFonts w:ascii="Arial" w:eastAsia="Arial" w:hAnsi="Arial"/>
        </w:rPr>
        <w:t xml:space="preserve"> lapso este en el que la Municipalidad  llevará a cabo, en compañía de las Instituciones Educativas y las Organizaciones del Poder Popular, en coordinación con las ramas del Poder Público; labores de Difusión y Publicidad, en la que se pondrá al tanto de la Colectividad Veroense de las Normas aquí contempladas antes de su aplicación por parte de las Autoridades Competentes.</w:t>
      </w:r>
    </w:p>
    <w:p w:rsidR="002C3256" w:rsidRDefault="002C3256" w:rsidP="00E77EBB">
      <w:pPr>
        <w:spacing w:line="360" w:lineRule="auto"/>
        <w:jc w:val="both"/>
        <w:rPr>
          <w:rFonts w:ascii="Arial" w:eastAsia="Arial" w:hAnsi="Arial"/>
        </w:rPr>
      </w:pPr>
    </w:p>
    <w:p w:rsidR="002C3256" w:rsidRPr="001A0CA4" w:rsidRDefault="000966D5" w:rsidP="002C3256">
      <w:pPr>
        <w:spacing w:line="360" w:lineRule="auto"/>
        <w:jc w:val="center"/>
        <w:rPr>
          <w:rFonts w:ascii="Arial" w:eastAsia="Arial" w:hAnsi="Arial"/>
          <w:b/>
        </w:rPr>
      </w:pPr>
      <w:r>
        <w:rPr>
          <w:rFonts w:ascii="Arial" w:eastAsia="Arial" w:hAnsi="Arial"/>
          <w:b/>
        </w:rPr>
        <w:t>TÍTULO VII</w:t>
      </w:r>
    </w:p>
    <w:p w:rsidR="002C3256" w:rsidRDefault="002C3256" w:rsidP="002C3256">
      <w:pPr>
        <w:spacing w:line="360" w:lineRule="auto"/>
        <w:jc w:val="center"/>
        <w:rPr>
          <w:rFonts w:ascii="Arial" w:eastAsia="Arial" w:hAnsi="Arial"/>
          <w:b/>
        </w:rPr>
      </w:pPr>
      <w:r w:rsidRPr="001A0CA4">
        <w:rPr>
          <w:rFonts w:ascii="Arial" w:eastAsia="Arial" w:hAnsi="Arial"/>
          <w:b/>
        </w:rPr>
        <w:t>DISPOSICIONES FINALES</w:t>
      </w:r>
    </w:p>
    <w:p w:rsidR="00E131FA" w:rsidRPr="001A0CA4" w:rsidRDefault="00E131FA" w:rsidP="002C3256">
      <w:pPr>
        <w:spacing w:line="360" w:lineRule="auto"/>
        <w:jc w:val="center"/>
        <w:rPr>
          <w:rFonts w:ascii="Arial" w:eastAsia="Arial" w:hAnsi="Arial"/>
          <w:b/>
        </w:rPr>
      </w:pPr>
    </w:p>
    <w:p w:rsidR="002C3256" w:rsidRDefault="001A0CA4" w:rsidP="002C3256">
      <w:pPr>
        <w:spacing w:line="360" w:lineRule="auto"/>
        <w:jc w:val="both"/>
        <w:rPr>
          <w:rFonts w:ascii="Arial" w:eastAsia="Arial" w:hAnsi="Arial"/>
        </w:rPr>
      </w:pPr>
      <w:r w:rsidRPr="001A0CA4">
        <w:rPr>
          <w:rFonts w:ascii="Arial" w:eastAsia="Arial" w:hAnsi="Arial"/>
          <w:b/>
        </w:rPr>
        <w:t>PRIMERA:</w:t>
      </w:r>
      <w:r w:rsidR="002C3256">
        <w:rPr>
          <w:rFonts w:ascii="Arial" w:eastAsia="Arial" w:hAnsi="Arial"/>
        </w:rPr>
        <w:t xml:space="preserve"> El Municipio Po</w:t>
      </w:r>
      <w:r>
        <w:rPr>
          <w:rFonts w:ascii="Arial" w:eastAsia="Arial" w:hAnsi="Arial"/>
        </w:rPr>
        <w:t>n</w:t>
      </w:r>
      <w:r w:rsidR="002C3256">
        <w:rPr>
          <w:rFonts w:ascii="Arial" w:eastAsia="Arial" w:hAnsi="Arial"/>
        </w:rPr>
        <w:t>drá a Disposición de las Autoridades Policiales y demás Autoridades con competencia en la Materia aquí regulada, talleres, charlas y conversa</w:t>
      </w:r>
      <w:r>
        <w:rPr>
          <w:rFonts w:ascii="Arial" w:eastAsia="Arial" w:hAnsi="Arial"/>
        </w:rPr>
        <w:t>torios a los fines de ofrecer capacitación en cuanto a la aplicación y alcances del presente texto normativo.</w:t>
      </w:r>
    </w:p>
    <w:p w:rsidR="00E131FA" w:rsidRDefault="00E131FA" w:rsidP="002C3256">
      <w:pPr>
        <w:spacing w:line="360" w:lineRule="auto"/>
        <w:jc w:val="both"/>
        <w:rPr>
          <w:rFonts w:ascii="Arial" w:eastAsia="Arial" w:hAnsi="Arial"/>
        </w:rPr>
      </w:pPr>
    </w:p>
    <w:p w:rsidR="007B0331" w:rsidRDefault="001A0CA4" w:rsidP="002C3256">
      <w:pPr>
        <w:spacing w:line="360" w:lineRule="auto"/>
        <w:jc w:val="both"/>
        <w:rPr>
          <w:rFonts w:ascii="Arial" w:eastAsia="Arial" w:hAnsi="Arial"/>
        </w:rPr>
      </w:pPr>
      <w:r w:rsidRPr="001A0CA4">
        <w:rPr>
          <w:rFonts w:ascii="Arial" w:eastAsia="Arial" w:hAnsi="Arial"/>
          <w:b/>
        </w:rPr>
        <w:t>SEGUNDA:</w:t>
      </w:r>
      <w:r w:rsidR="006D68A0">
        <w:rPr>
          <w:rFonts w:ascii="Arial" w:eastAsia="Arial" w:hAnsi="Arial"/>
          <w:b/>
        </w:rPr>
        <w:t xml:space="preserve"> </w:t>
      </w:r>
      <w:r w:rsidR="006D68A0">
        <w:rPr>
          <w:rFonts w:ascii="Arial" w:eastAsia="Arial" w:hAnsi="Arial"/>
        </w:rPr>
        <w:t xml:space="preserve">El Municipio, consciente de </w:t>
      </w:r>
      <w:r w:rsidR="00923A5D">
        <w:rPr>
          <w:rFonts w:ascii="Arial" w:eastAsia="Arial" w:hAnsi="Arial"/>
        </w:rPr>
        <w:t xml:space="preserve">la </w:t>
      </w:r>
      <w:r w:rsidR="0030012B">
        <w:rPr>
          <w:rFonts w:ascii="Arial" w:eastAsia="Arial" w:hAnsi="Arial"/>
        </w:rPr>
        <w:t>encomiable</w:t>
      </w:r>
      <w:r w:rsidR="00923A5D">
        <w:rPr>
          <w:rFonts w:ascii="Arial" w:eastAsia="Arial" w:hAnsi="Arial"/>
        </w:rPr>
        <w:t xml:space="preserve"> labor de l</w:t>
      </w:r>
      <w:r w:rsidR="003209DF">
        <w:rPr>
          <w:rFonts w:ascii="Arial" w:eastAsia="Arial" w:hAnsi="Arial"/>
        </w:rPr>
        <w:t>o</w:t>
      </w:r>
      <w:r w:rsidR="00923A5D">
        <w:rPr>
          <w:rFonts w:ascii="Arial" w:eastAsia="Arial" w:hAnsi="Arial"/>
        </w:rPr>
        <w:t xml:space="preserve">s </w:t>
      </w:r>
      <w:r w:rsidR="003209DF">
        <w:rPr>
          <w:rFonts w:ascii="Arial" w:eastAsia="Arial" w:hAnsi="Arial"/>
        </w:rPr>
        <w:t>Organismos seguridad</w:t>
      </w:r>
      <w:r w:rsidR="00923A5D">
        <w:rPr>
          <w:rFonts w:ascii="Arial" w:eastAsia="Arial" w:hAnsi="Arial"/>
        </w:rPr>
        <w:t xml:space="preserve"> en </w:t>
      </w:r>
      <w:r w:rsidR="007B0331">
        <w:rPr>
          <w:rFonts w:ascii="Arial" w:eastAsia="Arial" w:hAnsi="Arial"/>
        </w:rPr>
        <w:t xml:space="preserve">la aplicación </w:t>
      </w:r>
      <w:r w:rsidR="00767326">
        <w:rPr>
          <w:rFonts w:ascii="Arial" w:eastAsia="Arial" w:hAnsi="Arial"/>
        </w:rPr>
        <w:t>del</w:t>
      </w:r>
      <w:r w:rsidR="007B0331">
        <w:rPr>
          <w:rFonts w:ascii="Arial" w:eastAsia="Arial" w:hAnsi="Arial"/>
        </w:rPr>
        <w:t xml:space="preserve"> presente texto normativo, podrá reconocer dicha labor a través de la entrega de Reconocimientos a los Funcionarios y dotación periódica de material de oficina o algunos insumos</w:t>
      </w:r>
      <w:r w:rsidR="003209DF">
        <w:rPr>
          <w:rFonts w:ascii="Arial" w:eastAsia="Arial" w:hAnsi="Arial"/>
        </w:rPr>
        <w:t xml:space="preserve"> menores</w:t>
      </w:r>
      <w:r w:rsidR="007B0331">
        <w:rPr>
          <w:rFonts w:ascii="Arial" w:eastAsia="Arial" w:hAnsi="Arial"/>
        </w:rPr>
        <w:t xml:space="preserve"> para el cabal desempeño de sus funciones.</w:t>
      </w:r>
    </w:p>
    <w:p w:rsidR="007B0331" w:rsidRDefault="007B0331" w:rsidP="002C3256">
      <w:pPr>
        <w:spacing w:line="360" w:lineRule="auto"/>
        <w:jc w:val="both"/>
        <w:rPr>
          <w:rFonts w:ascii="Arial" w:eastAsia="Arial" w:hAnsi="Arial"/>
        </w:rPr>
      </w:pPr>
    </w:p>
    <w:p w:rsidR="001A0CA4" w:rsidRPr="007B0331" w:rsidRDefault="007B0331" w:rsidP="002C3256">
      <w:pPr>
        <w:spacing w:line="360" w:lineRule="auto"/>
        <w:jc w:val="both"/>
        <w:rPr>
          <w:rFonts w:ascii="Arial" w:eastAsia="Arial" w:hAnsi="Arial"/>
          <w:b/>
        </w:rPr>
      </w:pPr>
      <w:r w:rsidRPr="007B0331">
        <w:rPr>
          <w:rFonts w:ascii="Arial" w:eastAsia="Arial" w:hAnsi="Arial"/>
          <w:b/>
        </w:rPr>
        <w:t>TERCERA:</w:t>
      </w:r>
      <w:r>
        <w:rPr>
          <w:rFonts w:ascii="Arial" w:eastAsia="Arial" w:hAnsi="Arial"/>
          <w:b/>
        </w:rPr>
        <w:t xml:space="preserve"> </w:t>
      </w:r>
      <w:r>
        <w:rPr>
          <w:rFonts w:ascii="Arial" w:eastAsia="Arial" w:hAnsi="Arial"/>
        </w:rPr>
        <w:t>La Presente Ordenanza entrará en vigencia con su Publicación en Gaceta Municipal.</w:t>
      </w:r>
      <w:r w:rsidR="001A0CA4" w:rsidRPr="007B0331">
        <w:rPr>
          <w:rFonts w:ascii="Arial" w:eastAsia="Arial" w:hAnsi="Arial"/>
          <w:b/>
        </w:rPr>
        <w:t xml:space="preserve"> </w:t>
      </w:r>
    </w:p>
    <w:p w:rsidR="002C3256" w:rsidRDefault="002C3256" w:rsidP="002C3256">
      <w:pPr>
        <w:spacing w:line="360" w:lineRule="auto"/>
        <w:jc w:val="center"/>
        <w:rPr>
          <w:rFonts w:ascii="Arial" w:eastAsia="Arial" w:hAnsi="Arial"/>
        </w:rPr>
      </w:pPr>
    </w:p>
    <w:p w:rsidR="00B83413" w:rsidRDefault="00B83413" w:rsidP="00F46399">
      <w:pPr>
        <w:spacing w:line="360" w:lineRule="auto"/>
        <w:jc w:val="both"/>
        <w:rPr>
          <w:rFonts w:ascii="Arial" w:hAnsi="Arial" w:cs="Arial"/>
          <w:i/>
        </w:rPr>
      </w:pPr>
      <w:r w:rsidRPr="00707B79">
        <w:rPr>
          <w:rFonts w:ascii="Arial" w:hAnsi="Arial" w:cs="Arial"/>
          <w:i/>
        </w:rPr>
        <w:lastRenderedPageBreak/>
        <w:t>Dado, firmado y sellado en el Ilustre Salón de Sesiones “Juan Ramón Gutiérrez” del Concejo Municipal Municipio Veroes del Estado Yaracuy, en la ciudad de Farriar a los</w:t>
      </w:r>
      <w:r w:rsidR="00851110">
        <w:rPr>
          <w:rFonts w:ascii="Arial" w:hAnsi="Arial" w:cs="Arial"/>
          <w:i/>
        </w:rPr>
        <w:t xml:space="preserve"> veinte días del Mes de enero</w:t>
      </w:r>
      <w:r w:rsidRPr="00707B79">
        <w:rPr>
          <w:rFonts w:ascii="Arial" w:hAnsi="Arial" w:cs="Arial"/>
          <w:i/>
        </w:rPr>
        <w:t xml:space="preserve">  del año</w:t>
      </w:r>
      <w:r w:rsidR="00851110">
        <w:rPr>
          <w:rFonts w:ascii="Arial" w:hAnsi="Arial" w:cs="Arial"/>
          <w:i/>
        </w:rPr>
        <w:t xml:space="preserve"> dos mil diecisiete</w:t>
      </w:r>
      <w:r w:rsidRPr="00707B79">
        <w:rPr>
          <w:rFonts w:ascii="Arial" w:hAnsi="Arial" w:cs="Arial"/>
          <w:i/>
        </w:rPr>
        <w:t>. Años: 206º de la Independencia, 157º de la Federación y 17º de la Revolución Bolivariana.</w:t>
      </w:r>
    </w:p>
    <w:p w:rsidR="00851110" w:rsidRPr="00707B79" w:rsidRDefault="00851110" w:rsidP="00F46399">
      <w:pPr>
        <w:spacing w:line="360" w:lineRule="auto"/>
        <w:jc w:val="both"/>
        <w:rPr>
          <w:rFonts w:ascii="Arial" w:hAnsi="Arial" w:cs="Arial"/>
          <w:i/>
        </w:rPr>
      </w:pPr>
    </w:p>
    <w:p w:rsidR="00B83413" w:rsidRDefault="00851110" w:rsidP="00F46399">
      <w:pPr>
        <w:spacing w:line="360" w:lineRule="auto"/>
        <w:jc w:val="both"/>
        <w:rPr>
          <w:rFonts w:ascii="Arial" w:hAnsi="Arial" w:cs="Arial"/>
          <w:b/>
        </w:rPr>
      </w:pPr>
      <w:r>
        <w:rPr>
          <w:rFonts w:ascii="Arial" w:hAnsi="Arial" w:cs="Arial"/>
          <w:b/>
        </w:rPr>
        <w:t>Notifíquese y Publíquese;</w:t>
      </w:r>
    </w:p>
    <w:p w:rsidR="00EE6E50" w:rsidRPr="00851110" w:rsidRDefault="00EE6E50" w:rsidP="00F46399">
      <w:pPr>
        <w:spacing w:line="360" w:lineRule="auto"/>
        <w:jc w:val="both"/>
        <w:rPr>
          <w:rFonts w:ascii="Arial" w:hAnsi="Arial" w:cs="Arial"/>
          <w:b/>
        </w:rPr>
      </w:pPr>
    </w:p>
    <w:p w:rsidR="00B83413" w:rsidRPr="00707B79" w:rsidRDefault="00B83413" w:rsidP="00F46399">
      <w:pPr>
        <w:spacing w:line="360" w:lineRule="auto"/>
        <w:jc w:val="both"/>
        <w:rPr>
          <w:rFonts w:ascii="Arial" w:hAnsi="Arial" w:cs="Arial"/>
          <w:i/>
        </w:rPr>
      </w:pPr>
    </w:p>
    <w:p w:rsidR="00B83413" w:rsidRPr="00707B79" w:rsidRDefault="00B83413" w:rsidP="00B83413">
      <w:pPr>
        <w:jc w:val="both"/>
        <w:rPr>
          <w:rFonts w:ascii="Arial" w:hAnsi="Arial" w:cs="Arial"/>
          <w:i/>
        </w:rPr>
      </w:pPr>
    </w:p>
    <w:p w:rsidR="00B83413" w:rsidRPr="00707B79" w:rsidRDefault="00851110" w:rsidP="00B83413">
      <w:pPr>
        <w:tabs>
          <w:tab w:val="left" w:pos="3000"/>
        </w:tabs>
        <w:rPr>
          <w:rFonts w:ascii="Arial" w:hAnsi="Arial" w:cs="Arial"/>
          <w:b/>
        </w:rPr>
      </w:pPr>
      <w:r>
        <w:rPr>
          <w:rFonts w:ascii="Arial" w:hAnsi="Arial" w:cs="Arial"/>
          <w:b/>
        </w:rPr>
        <w:t>CONC. JOSE MARTIN RAMONEZ</w:t>
      </w:r>
      <w:r w:rsidR="00B83413" w:rsidRPr="00707B79">
        <w:rPr>
          <w:rFonts w:ascii="Arial" w:hAnsi="Arial" w:cs="Arial"/>
          <w:b/>
        </w:rPr>
        <w:t xml:space="preserve"> </w:t>
      </w:r>
    </w:p>
    <w:p w:rsidR="00B83413" w:rsidRPr="00707B79" w:rsidRDefault="00851110" w:rsidP="00B83413">
      <w:pPr>
        <w:tabs>
          <w:tab w:val="left" w:pos="3000"/>
        </w:tabs>
        <w:rPr>
          <w:rFonts w:ascii="Arial" w:hAnsi="Arial" w:cs="Arial"/>
          <w:b/>
        </w:rPr>
      </w:pPr>
      <w:r>
        <w:rPr>
          <w:rFonts w:ascii="Arial" w:hAnsi="Arial" w:cs="Arial"/>
          <w:b/>
        </w:rPr>
        <w:t xml:space="preserve">   </w:t>
      </w:r>
      <w:r w:rsidR="00B83413" w:rsidRPr="00707B79">
        <w:rPr>
          <w:rFonts w:ascii="Arial" w:hAnsi="Arial" w:cs="Arial"/>
          <w:b/>
        </w:rPr>
        <w:t>PRESIDENTE</w:t>
      </w:r>
      <w:r>
        <w:rPr>
          <w:rFonts w:ascii="Arial" w:hAnsi="Arial" w:cs="Arial"/>
          <w:b/>
        </w:rPr>
        <w:t xml:space="preserve"> DEL CONCEJO</w:t>
      </w:r>
      <w:r w:rsidR="00B83413" w:rsidRPr="00707B79">
        <w:rPr>
          <w:rFonts w:ascii="Arial" w:hAnsi="Arial" w:cs="Arial"/>
          <w:b/>
        </w:rPr>
        <w:t xml:space="preserve">    </w:t>
      </w:r>
    </w:p>
    <w:p w:rsidR="00B83413" w:rsidRPr="00707B79" w:rsidRDefault="00B83413" w:rsidP="00B83413">
      <w:pPr>
        <w:tabs>
          <w:tab w:val="left" w:pos="3000"/>
        </w:tabs>
        <w:rPr>
          <w:rFonts w:ascii="Arial" w:hAnsi="Arial" w:cs="Arial"/>
          <w:b/>
        </w:rPr>
      </w:pPr>
    </w:p>
    <w:p w:rsidR="00B83413" w:rsidRPr="00707B79" w:rsidRDefault="00B83413" w:rsidP="00B83413">
      <w:pPr>
        <w:tabs>
          <w:tab w:val="left" w:pos="3000"/>
        </w:tabs>
        <w:rPr>
          <w:rFonts w:ascii="Arial" w:hAnsi="Arial" w:cs="Arial"/>
          <w:b/>
        </w:rPr>
      </w:pPr>
    </w:p>
    <w:p w:rsidR="00B83413" w:rsidRPr="00707B79" w:rsidRDefault="00B83413" w:rsidP="00B83413">
      <w:pPr>
        <w:tabs>
          <w:tab w:val="left" w:pos="3000"/>
        </w:tabs>
        <w:jc w:val="center"/>
        <w:rPr>
          <w:rFonts w:ascii="Arial" w:hAnsi="Arial" w:cs="Arial"/>
          <w:b/>
        </w:rPr>
      </w:pPr>
      <w:r w:rsidRPr="00707B79">
        <w:rPr>
          <w:rFonts w:ascii="Arial" w:hAnsi="Arial" w:cs="Arial"/>
          <w:b/>
        </w:rPr>
        <w:t xml:space="preserve">                                          </w:t>
      </w:r>
      <w:r w:rsidR="00851110">
        <w:rPr>
          <w:rFonts w:ascii="Arial" w:hAnsi="Arial" w:cs="Arial"/>
          <w:b/>
        </w:rPr>
        <w:t xml:space="preserve">                              </w:t>
      </w:r>
      <w:r w:rsidRPr="00707B79">
        <w:rPr>
          <w:rFonts w:ascii="Arial" w:hAnsi="Arial" w:cs="Arial"/>
          <w:b/>
        </w:rPr>
        <w:t>NELSON</w:t>
      </w:r>
      <w:r w:rsidR="00851110">
        <w:rPr>
          <w:rFonts w:ascii="Arial" w:hAnsi="Arial" w:cs="Arial"/>
          <w:b/>
        </w:rPr>
        <w:t xml:space="preserve"> ALEXANDER</w:t>
      </w:r>
      <w:r w:rsidRPr="00707B79">
        <w:rPr>
          <w:rFonts w:ascii="Arial" w:hAnsi="Arial" w:cs="Arial"/>
          <w:b/>
        </w:rPr>
        <w:t xml:space="preserve"> MONSALVE</w:t>
      </w:r>
      <w:r w:rsidR="00851110">
        <w:rPr>
          <w:rFonts w:ascii="Arial" w:hAnsi="Arial" w:cs="Arial"/>
          <w:b/>
        </w:rPr>
        <w:t xml:space="preserve"> RENGIFO</w:t>
      </w:r>
    </w:p>
    <w:p w:rsidR="00B83413" w:rsidRPr="00707B79" w:rsidRDefault="00B83413" w:rsidP="00B83413">
      <w:pPr>
        <w:tabs>
          <w:tab w:val="left" w:pos="3000"/>
        </w:tabs>
        <w:rPr>
          <w:rFonts w:ascii="Arial" w:hAnsi="Arial" w:cs="Arial"/>
          <w:b/>
        </w:rPr>
      </w:pPr>
      <w:r w:rsidRPr="00707B79">
        <w:rPr>
          <w:rFonts w:ascii="Arial" w:hAnsi="Arial" w:cs="Arial"/>
          <w:b/>
        </w:rPr>
        <w:t xml:space="preserve">                                                                                         SECRETARIO DE</w:t>
      </w:r>
      <w:r w:rsidR="00851110">
        <w:rPr>
          <w:rFonts w:ascii="Arial" w:hAnsi="Arial" w:cs="Arial"/>
          <w:b/>
        </w:rPr>
        <w:t>L CONCEJO</w:t>
      </w:r>
      <w:r w:rsidRPr="00707B79">
        <w:rPr>
          <w:rFonts w:ascii="Arial" w:hAnsi="Arial" w:cs="Arial"/>
          <w:b/>
        </w:rPr>
        <w:t xml:space="preserve">       </w:t>
      </w:r>
    </w:p>
    <w:p w:rsidR="00B83413" w:rsidRPr="00707B79" w:rsidRDefault="00B83413" w:rsidP="00B83413">
      <w:pPr>
        <w:tabs>
          <w:tab w:val="left" w:pos="3000"/>
        </w:tabs>
        <w:jc w:val="right"/>
        <w:rPr>
          <w:rFonts w:ascii="Arial" w:hAnsi="Arial" w:cs="Arial"/>
          <w:b/>
        </w:rPr>
      </w:pPr>
    </w:p>
    <w:p w:rsidR="00B83413" w:rsidRPr="00707B79" w:rsidRDefault="00B83413" w:rsidP="00B83413">
      <w:pPr>
        <w:tabs>
          <w:tab w:val="left" w:pos="3000"/>
        </w:tabs>
        <w:jc w:val="right"/>
        <w:rPr>
          <w:rFonts w:ascii="Arial" w:hAnsi="Arial" w:cs="Arial"/>
          <w:b/>
        </w:rPr>
      </w:pPr>
    </w:p>
    <w:p w:rsidR="00B83413" w:rsidRPr="00707B79" w:rsidRDefault="00B83413" w:rsidP="004D1B35">
      <w:pPr>
        <w:spacing w:line="360" w:lineRule="auto"/>
        <w:jc w:val="both"/>
        <w:rPr>
          <w:rFonts w:ascii="Arial" w:hAnsi="Arial" w:cs="Arial"/>
          <w:b/>
        </w:rPr>
      </w:pPr>
      <w:r w:rsidRPr="00707B79">
        <w:rPr>
          <w:rFonts w:ascii="Arial" w:hAnsi="Arial" w:cs="Arial"/>
        </w:rPr>
        <w:t>Promulgación de</w:t>
      </w:r>
      <w:r w:rsidR="004D1B35">
        <w:rPr>
          <w:rFonts w:ascii="Arial" w:hAnsi="Arial" w:cs="Arial"/>
          <w:b/>
        </w:rPr>
        <w:t xml:space="preserve"> </w:t>
      </w:r>
      <w:r w:rsidR="004D1B35">
        <w:rPr>
          <w:rFonts w:ascii="Arial" w:hAnsi="Arial" w:cs="Arial"/>
        </w:rPr>
        <w:t xml:space="preserve">la </w:t>
      </w:r>
      <w:r w:rsidR="004D1B35">
        <w:rPr>
          <w:rFonts w:ascii="Arial" w:hAnsi="Arial" w:cs="Arial"/>
          <w:b/>
        </w:rPr>
        <w:t>ORDENANZA PARA LA REGULACIÓN DEL TRÁNSITO Y CIRCULACIÓN VIAL EN EL</w:t>
      </w:r>
      <w:r w:rsidR="004D1B35" w:rsidRPr="00707B79">
        <w:rPr>
          <w:rFonts w:ascii="Arial" w:hAnsi="Arial" w:cs="Arial"/>
          <w:b/>
        </w:rPr>
        <w:t xml:space="preserve"> MUNICIPIO VEROES DEL ESTADO YARACUY</w:t>
      </w:r>
      <w:r w:rsidRPr="00707B79">
        <w:rPr>
          <w:rFonts w:ascii="Arial" w:hAnsi="Arial" w:cs="Arial"/>
        </w:rPr>
        <w:t xml:space="preserve">, de conformidad con lo previsto en el </w:t>
      </w:r>
      <w:r w:rsidR="004A30DF">
        <w:rPr>
          <w:rFonts w:ascii="Arial" w:hAnsi="Arial" w:cs="Arial"/>
        </w:rPr>
        <w:t>Artículo</w:t>
      </w:r>
      <w:r w:rsidRPr="00707B79">
        <w:rPr>
          <w:rFonts w:ascii="Arial" w:hAnsi="Arial" w:cs="Arial"/>
        </w:rPr>
        <w:t xml:space="preserve"> 88, numeral 12 de la Ley Orgánica del Poder Público Municipal. </w:t>
      </w:r>
      <w:r w:rsidRPr="00707B79">
        <w:rPr>
          <w:rFonts w:ascii="Arial" w:hAnsi="Arial" w:cs="Arial"/>
          <w:b/>
        </w:rPr>
        <w:t xml:space="preserve"> </w:t>
      </w:r>
    </w:p>
    <w:p w:rsidR="00B83413" w:rsidRPr="00707B79" w:rsidRDefault="000A23C4" w:rsidP="000A23C4">
      <w:pPr>
        <w:tabs>
          <w:tab w:val="left" w:pos="1929"/>
        </w:tabs>
        <w:spacing w:line="360" w:lineRule="auto"/>
        <w:jc w:val="both"/>
        <w:rPr>
          <w:rFonts w:ascii="Arial" w:hAnsi="Arial" w:cs="Arial"/>
          <w:b/>
        </w:rPr>
      </w:pPr>
      <w:r>
        <w:rPr>
          <w:rFonts w:ascii="Arial" w:hAnsi="Arial" w:cs="Arial"/>
          <w:b/>
        </w:rPr>
        <w:tab/>
      </w:r>
    </w:p>
    <w:p w:rsidR="00B83413" w:rsidRPr="00707B79" w:rsidRDefault="00B83413" w:rsidP="000A23C4">
      <w:pPr>
        <w:spacing w:line="360" w:lineRule="auto"/>
        <w:jc w:val="both"/>
        <w:rPr>
          <w:rFonts w:ascii="Arial" w:hAnsi="Arial" w:cs="Arial"/>
          <w:b/>
        </w:rPr>
      </w:pPr>
      <w:r w:rsidRPr="00707B79">
        <w:rPr>
          <w:rFonts w:ascii="Arial" w:hAnsi="Arial" w:cs="Arial"/>
          <w:i/>
        </w:rPr>
        <w:t>Despacho del Alcalde, en la ciudad de Farriar Municipio Veroes del estado Yaracuy a los</w:t>
      </w:r>
      <w:r w:rsidR="004D1B35">
        <w:rPr>
          <w:rFonts w:ascii="Arial" w:hAnsi="Arial" w:cs="Arial"/>
          <w:i/>
        </w:rPr>
        <w:t xml:space="preserve"> veintitrés </w:t>
      </w:r>
      <w:r w:rsidR="004D1B35" w:rsidRPr="00707B79">
        <w:rPr>
          <w:rFonts w:ascii="Arial" w:hAnsi="Arial" w:cs="Arial"/>
          <w:i/>
        </w:rPr>
        <w:t>días</w:t>
      </w:r>
      <w:r w:rsidRPr="00707B79">
        <w:rPr>
          <w:rFonts w:ascii="Arial" w:hAnsi="Arial" w:cs="Arial"/>
          <w:i/>
        </w:rPr>
        <w:t xml:space="preserve"> del mes de</w:t>
      </w:r>
      <w:r w:rsidR="004D1B35">
        <w:rPr>
          <w:rFonts w:ascii="Arial" w:hAnsi="Arial" w:cs="Arial"/>
          <w:i/>
        </w:rPr>
        <w:t xml:space="preserve"> enero </w:t>
      </w:r>
      <w:r w:rsidRPr="00707B79">
        <w:rPr>
          <w:rFonts w:ascii="Arial" w:hAnsi="Arial" w:cs="Arial"/>
          <w:i/>
        </w:rPr>
        <w:t>de dos mil diecis</w:t>
      </w:r>
      <w:r w:rsidR="004D1B35">
        <w:rPr>
          <w:rFonts w:ascii="Arial" w:hAnsi="Arial" w:cs="Arial"/>
          <w:i/>
        </w:rPr>
        <w:t>iete</w:t>
      </w:r>
      <w:r w:rsidRPr="00707B79">
        <w:rPr>
          <w:rFonts w:ascii="Arial" w:hAnsi="Arial" w:cs="Arial"/>
          <w:i/>
        </w:rPr>
        <w:t>. Años: 206º de la Independencia, 157º de la Federación y 17º de la Revolución Bolivariana.</w:t>
      </w:r>
    </w:p>
    <w:p w:rsidR="00B83413" w:rsidRPr="00707B79" w:rsidRDefault="00B83413" w:rsidP="00B83413">
      <w:pPr>
        <w:jc w:val="both"/>
        <w:rPr>
          <w:rFonts w:ascii="Arial" w:hAnsi="Arial" w:cs="Arial"/>
          <w:b/>
        </w:rPr>
      </w:pPr>
    </w:p>
    <w:p w:rsidR="004D1B35" w:rsidRDefault="004D1B35" w:rsidP="00B83413">
      <w:pPr>
        <w:jc w:val="both"/>
        <w:rPr>
          <w:rFonts w:ascii="Arial" w:hAnsi="Arial" w:cs="Arial"/>
          <w:b/>
        </w:rPr>
      </w:pPr>
    </w:p>
    <w:p w:rsidR="00B83413" w:rsidRPr="00707B79" w:rsidRDefault="00B83413" w:rsidP="00B83413">
      <w:pPr>
        <w:jc w:val="both"/>
        <w:rPr>
          <w:rFonts w:ascii="Arial" w:hAnsi="Arial" w:cs="Arial"/>
          <w:b/>
        </w:rPr>
      </w:pPr>
      <w:r w:rsidRPr="00707B79">
        <w:rPr>
          <w:rFonts w:ascii="Arial" w:hAnsi="Arial" w:cs="Arial"/>
          <w:b/>
        </w:rPr>
        <w:t xml:space="preserve">   Publíquese y Ejecútese;</w:t>
      </w:r>
    </w:p>
    <w:p w:rsidR="00B83413" w:rsidRPr="00707B79" w:rsidRDefault="00B83413" w:rsidP="00B83413">
      <w:pPr>
        <w:jc w:val="both"/>
        <w:rPr>
          <w:rFonts w:ascii="Arial" w:hAnsi="Arial" w:cs="Arial"/>
          <w:b/>
        </w:rPr>
      </w:pPr>
    </w:p>
    <w:p w:rsidR="00B83413" w:rsidRPr="00707B79" w:rsidRDefault="00B83413" w:rsidP="00B83413">
      <w:pPr>
        <w:jc w:val="both"/>
        <w:rPr>
          <w:rFonts w:ascii="Arial" w:hAnsi="Arial" w:cs="Arial"/>
          <w:b/>
        </w:rPr>
      </w:pPr>
    </w:p>
    <w:p w:rsidR="00B83413" w:rsidRPr="00707B79" w:rsidRDefault="00B83413" w:rsidP="00B83413">
      <w:pPr>
        <w:jc w:val="both"/>
        <w:rPr>
          <w:rFonts w:ascii="Arial" w:hAnsi="Arial" w:cs="Arial"/>
          <w:b/>
        </w:rPr>
      </w:pPr>
    </w:p>
    <w:p w:rsidR="00B83413" w:rsidRDefault="00B83413" w:rsidP="00B83413">
      <w:pPr>
        <w:jc w:val="both"/>
        <w:rPr>
          <w:rFonts w:ascii="Arial" w:hAnsi="Arial" w:cs="Arial"/>
          <w:b/>
        </w:rPr>
      </w:pPr>
    </w:p>
    <w:p w:rsidR="004D1B35" w:rsidRPr="00707B79" w:rsidRDefault="004D1B35" w:rsidP="00B83413">
      <w:pPr>
        <w:jc w:val="both"/>
        <w:rPr>
          <w:rFonts w:ascii="Arial" w:hAnsi="Arial" w:cs="Arial"/>
          <w:b/>
        </w:rPr>
      </w:pPr>
    </w:p>
    <w:p w:rsidR="00B83413" w:rsidRPr="00707B79" w:rsidRDefault="00B83413" w:rsidP="00B83413">
      <w:pPr>
        <w:jc w:val="both"/>
        <w:rPr>
          <w:rFonts w:ascii="Arial" w:hAnsi="Arial" w:cs="Arial"/>
          <w:b/>
        </w:rPr>
      </w:pPr>
      <w:r w:rsidRPr="00707B79">
        <w:rPr>
          <w:rFonts w:ascii="Arial" w:hAnsi="Arial" w:cs="Arial"/>
          <w:b/>
        </w:rPr>
        <w:t xml:space="preserve">          CESAR JOSE SILVA.</w:t>
      </w:r>
    </w:p>
    <w:p w:rsidR="00B83413" w:rsidRPr="00707B79" w:rsidRDefault="00B83413" w:rsidP="00B83413">
      <w:pPr>
        <w:jc w:val="both"/>
      </w:pPr>
      <w:r w:rsidRPr="00707B79">
        <w:rPr>
          <w:rFonts w:ascii="Arial" w:hAnsi="Arial" w:cs="Arial"/>
          <w:b/>
        </w:rPr>
        <w:t xml:space="preserve"> ALCALDE DEL MUNICIPIO VEROES.</w:t>
      </w:r>
    </w:p>
    <w:p w:rsidR="00D85CD6" w:rsidRDefault="00D85CD6"/>
    <w:sectPr w:rsidR="00D85CD6" w:rsidSect="009732EA">
      <w:headerReference w:type="default" r:id="rId7"/>
      <w:footerReference w:type="default" r:id="rId8"/>
      <w:pgSz w:w="12240" w:h="15840"/>
      <w:pgMar w:top="1701" w:right="1134" w:bottom="1576" w:left="1134" w:header="284" w:footer="1134"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0EE9" w:rsidRDefault="00660EE9" w:rsidP="00591907">
      <w:r>
        <w:separator/>
      </w:r>
    </w:p>
  </w:endnote>
  <w:endnote w:type="continuationSeparator" w:id="1">
    <w:p w:rsidR="00660EE9" w:rsidRDefault="00660EE9" w:rsidP="0059190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62A1" w:rsidRDefault="004F1B76">
    <w:pPr>
      <w:pStyle w:val="Piedepgina"/>
      <w:rPr>
        <w:rFonts w:ascii="Arial" w:hAnsi="Arial" w:cs="Arial"/>
        <w:i/>
        <w:sz w:val="14"/>
      </w:rPr>
    </w:pPr>
    <w:r w:rsidRPr="004F1B76">
      <w:pict>
        <v:shapetype id="_x0000_t202" coordsize="21600,21600" o:spt="202" path="m,l,21600r21600,l21600,xe">
          <v:stroke joinstyle="miter"/>
          <v:path gradientshapeok="t" o:connecttype="rect"/>
        </v:shapetype>
        <v:shape id="_x0000_s1025" type="#_x0000_t202" style="position:absolute;margin-left:528.8pt;margin-top:3.15pt;width:12pt;height:13.75pt;z-index:251658240;mso-wrap-distance-left:0;mso-wrap-distance-right:0;mso-position-horizontal-relative:page" stroked="f">
          <v:fill opacity="0" color2="black"/>
          <v:textbox inset="0,0,0,0">
            <w:txbxContent>
              <w:p w:rsidR="007362A1" w:rsidRDefault="004F1B76">
                <w:pPr>
                  <w:pStyle w:val="Piedepgina"/>
                </w:pPr>
                <w:r>
                  <w:rPr>
                    <w:rStyle w:val="Nmerodepgina"/>
                  </w:rPr>
                  <w:fldChar w:fldCharType="begin"/>
                </w:r>
                <w:r w:rsidR="00217393">
                  <w:rPr>
                    <w:rStyle w:val="Nmerodepgina"/>
                  </w:rPr>
                  <w:instrText xml:space="preserve"> PAGE </w:instrText>
                </w:r>
                <w:r>
                  <w:rPr>
                    <w:rStyle w:val="Nmerodepgina"/>
                  </w:rPr>
                  <w:fldChar w:fldCharType="separate"/>
                </w:r>
                <w:r w:rsidR="0008095F">
                  <w:rPr>
                    <w:rStyle w:val="Nmerodepgina"/>
                    <w:noProof/>
                  </w:rPr>
                  <w:t>10</w:t>
                </w:r>
                <w:r>
                  <w:rPr>
                    <w:rStyle w:val="Nmerodepgina"/>
                  </w:rPr>
                  <w:fldChar w:fldCharType="end"/>
                </w:r>
              </w:p>
            </w:txbxContent>
          </v:textbox>
          <w10:wrap type="square" side="largest" anchorx="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0EE9" w:rsidRDefault="00660EE9" w:rsidP="00591907">
      <w:r>
        <w:separator/>
      </w:r>
    </w:p>
  </w:footnote>
  <w:footnote w:type="continuationSeparator" w:id="1">
    <w:p w:rsidR="00660EE9" w:rsidRDefault="00660EE9" w:rsidP="0059190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62A1" w:rsidRDefault="00660EE9" w:rsidP="00BD6BC5">
    <w:pPr>
      <w:jc w:val="center"/>
      <w:rPr>
        <w:rFonts w:ascii="Bookman Old Style" w:hAnsi="Bookman Old Style"/>
        <w:b/>
        <w:szCs w:val="24"/>
      </w:rPr>
    </w:pPr>
  </w:p>
  <w:p w:rsidR="007362A1" w:rsidRDefault="004F1B76" w:rsidP="00BD6BC5">
    <w:pPr>
      <w:jc w:val="center"/>
      <w:rPr>
        <w:rFonts w:ascii="Bookman Old Style" w:hAnsi="Bookman Old Style"/>
        <w:b/>
        <w:szCs w:val="24"/>
      </w:rPr>
    </w:pPr>
    <w:r w:rsidRPr="004F1B76">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407.75pt;margin-top:1.7pt;width:64.35pt;height:66.75pt;z-index:251661312;visibility:visible;mso-wrap-edited:f" wrapcoords="-260 0 -260 21377 21600 21377 21600 0 -260 0" fillcolor="window">
          <v:imagedata r:id="rId1" o:title=""/>
        </v:shape>
        <o:OLEObject Type="Embed" ProgID="Word.Picture.8" ShapeID="_x0000_s1026" DrawAspect="Content" ObjectID="_1546847371" r:id="rId2"/>
      </w:pict>
    </w:r>
  </w:p>
  <w:p w:rsidR="007362A1" w:rsidRDefault="00217393" w:rsidP="00BD6BC5">
    <w:pPr>
      <w:jc w:val="center"/>
      <w:rPr>
        <w:rFonts w:ascii="Bookman Old Style" w:hAnsi="Bookman Old Style"/>
        <w:b/>
        <w:szCs w:val="24"/>
      </w:rPr>
    </w:pPr>
    <w:r>
      <w:rPr>
        <w:noProof/>
        <w:lang w:val="es-VE" w:eastAsia="es-VE"/>
      </w:rPr>
      <w:drawing>
        <wp:anchor distT="0" distB="0" distL="114300" distR="114300" simplePos="0" relativeHeight="251662336" behindDoc="1" locked="0" layoutInCell="1" allowOverlap="1">
          <wp:simplePos x="0" y="0"/>
          <wp:positionH relativeFrom="column">
            <wp:posOffset>34290</wp:posOffset>
          </wp:positionH>
          <wp:positionV relativeFrom="paragraph">
            <wp:posOffset>-59055</wp:posOffset>
          </wp:positionV>
          <wp:extent cx="847725" cy="733425"/>
          <wp:effectExtent l="19050" t="0" r="9525" b="0"/>
          <wp:wrapNone/>
          <wp:docPr id="4" name="Imagen 45" descr="ESCUDOVERO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5" descr="ESCUDOVEROES"/>
                  <pic:cNvPicPr>
                    <a:picLocks noChangeAspect="1" noChangeArrowheads="1"/>
                  </pic:cNvPicPr>
                </pic:nvPicPr>
                <pic:blipFill>
                  <a:blip r:embed="rId3"/>
                  <a:srcRect/>
                  <a:stretch>
                    <a:fillRect/>
                  </a:stretch>
                </pic:blipFill>
                <pic:spPr bwMode="auto">
                  <a:xfrm>
                    <a:off x="0" y="0"/>
                    <a:ext cx="847725" cy="733425"/>
                  </a:xfrm>
                  <a:prstGeom prst="rect">
                    <a:avLst/>
                  </a:prstGeom>
                  <a:noFill/>
                </pic:spPr>
              </pic:pic>
            </a:graphicData>
          </a:graphic>
        </wp:anchor>
      </w:drawing>
    </w:r>
    <w:r>
      <w:rPr>
        <w:rFonts w:ascii="Bookman Old Style" w:hAnsi="Bookman Old Style"/>
        <w:b/>
        <w:szCs w:val="24"/>
      </w:rPr>
      <w:t>REPÚBLICA BOLIVARIANA DE VENEZUELA</w:t>
    </w:r>
  </w:p>
  <w:p w:rsidR="007362A1" w:rsidRDefault="00217393" w:rsidP="00BD6BC5">
    <w:pPr>
      <w:jc w:val="center"/>
      <w:rPr>
        <w:rFonts w:ascii="Bookman Old Style" w:hAnsi="Bookman Old Style"/>
        <w:b/>
        <w:szCs w:val="24"/>
      </w:rPr>
    </w:pPr>
    <w:r>
      <w:rPr>
        <w:rFonts w:ascii="Bookman Old Style" w:hAnsi="Bookman Old Style"/>
        <w:b/>
        <w:szCs w:val="24"/>
      </w:rPr>
      <w:t>ESTADO YARACUY</w:t>
    </w:r>
  </w:p>
  <w:p w:rsidR="007362A1" w:rsidRDefault="00217393" w:rsidP="00BD6BC5">
    <w:pPr>
      <w:jc w:val="center"/>
      <w:rPr>
        <w:rFonts w:ascii="Bookman Old Style" w:hAnsi="Bookman Old Style"/>
        <w:b/>
        <w:szCs w:val="24"/>
      </w:rPr>
    </w:pPr>
    <w:r>
      <w:rPr>
        <w:rFonts w:ascii="Bookman Old Style" w:hAnsi="Bookman Old Style"/>
        <w:b/>
        <w:szCs w:val="24"/>
      </w:rPr>
      <w:t>CONCEJO MUNICIPAL MUNICIPIO VEROES</w:t>
    </w:r>
  </w:p>
  <w:p w:rsidR="007362A1" w:rsidRDefault="00660EE9" w:rsidP="00BD6BC5">
    <w:pPr>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1440"/>
        </w:tabs>
        <w:ind w:left="1440" w:hanging="360"/>
      </w:pPr>
    </w:lvl>
  </w:abstractNum>
  <w:abstractNum w:abstractNumId="1">
    <w:nsid w:val="00000002"/>
    <w:multiLevelType w:val="singleLevel"/>
    <w:tmpl w:val="00000002"/>
    <w:name w:val="WW8Num5"/>
    <w:lvl w:ilvl="0">
      <w:start w:val="1"/>
      <w:numFmt w:val="decimal"/>
      <w:lvlText w:val="%1."/>
      <w:lvlJc w:val="left"/>
      <w:pPr>
        <w:tabs>
          <w:tab w:val="num" w:pos="720"/>
        </w:tabs>
        <w:ind w:left="720" w:hanging="360"/>
      </w:pPr>
    </w:lvl>
  </w:abstractNum>
  <w:abstractNum w:abstractNumId="2">
    <w:nsid w:val="00000003"/>
    <w:multiLevelType w:val="singleLevel"/>
    <w:tmpl w:val="00000003"/>
    <w:name w:val="WW8Num7"/>
    <w:lvl w:ilvl="0">
      <w:start w:val="1"/>
      <w:numFmt w:val="decimal"/>
      <w:lvlText w:val="%1."/>
      <w:lvlJc w:val="left"/>
      <w:pPr>
        <w:tabs>
          <w:tab w:val="num" w:pos="1440"/>
        </w:tabs>
        <w:ind w:left="1440" w:hanging="360"/>
      </w:pPr>
    </w:lvl>
  </w:abstractNum>
  <w:abstractNum w:abstractNumId="3">
    <w:nsid w:val="00000004"/>
    <w:multiLevelType w:val="singleLevel"/>
    <w:tmpl w:val="00000004"/>
    <w:name w:val="WW8Num8"/>
    <w:lvl w:ilvl="0">
      <w:start w:val="1"/>
      <w:numFmt w:val="decimal"/>
      <w:lvlText w:val="%1."/>
      <w:lvlJc w:val="left"/>
      <w:pPr>
        <w:tabs>
          <w:tab w:val="num" w:pos="720"/>
        </w:tabs>
        <w:ind w:left="720" w:hanging="360"/>
      </w:pPr>
    </w:lvl>
  </w:abstractNum>
  <w:abstractNum w:abstractNumId="4">
    <w:nsid w:val="00000005"/>
    <w:multiLevelType w:val="singleLevel"/>
    <w:tmpl w:val="00000005"/>
    <w:name w:val="WW8Num10"/>
    <w:lvl w:ilvl="0">
      <w:start w:val="1"/>
      <w:numFmt w:val="decimal"/>
      <w:lvlText w:val="%1."/>
      <w:lvlJc w:val="left"/>
      <w:pPr>
        <w:tabs>
          <w:tab w:val="num" w:pos="720"/>
        </w:tabs>
        <w:ind w:left="720" w:hanging="360"/>
      </w:pPr>
    </w:lvl>
  </w:abstractNum>
  <w:abstractNum w:abstractNumId="5">
    <w:nsid w:val="00000006"/>
    <w:multiLevelType w:val="singleLevel"/>
    <w:tmpl w:val="00000006"/>
    <w:name w:val="WW8Num12"/>
    <w:lvl w:ilvl="0">
      <w:start w:val="1"/>
      <w:numFmt w:val="decimal"/>
      <w:lvlText w:val="%1."/>
      <w:lvlJc w:val="left"/>
      <w:pPr>
        <w:tabs>
          <w:tab w:val="num" w:pos="0"/>
        </w:tabs>
        <w:ind w:left="720" w:hanging="360"/>
      </w:pPr>
    </w:lvl>
  </w:abstractNum>
  <w:abstractNum w:abstractNumId="6">
    <w:nsid w:val="00000007"/>
    <w:multiLevelType w:val="singleLevel"/>
    <w:tmpl w:val="00000007"/>
    <w:name w:val="WW8Num14"/>
    <w:lvl w:ilvl="0">
      <w:start w:val="1"/>
      <w:numFmt w:val="decimal"/>
      <w:lvlText w:val="%1."/>
      <w:lvlJc w:val="left"/>
      <w:pPr>
        <w:tabs>
          <w:tab w:val="num" w:pos="720"/>
        </w:tabs>
        <w:ind w:left="720" w:hanging="360"/>
      </w:pPr>
    </w:lvl>
  </w:abstractNum>
  <w:abstractNum w:abstractNumId="7">
    <w:nsid w:val="00000008"/>
    <w:multiLevelType w:val="singleLevel"/>
    <w:tmpl w:val="00000008"/>
    <w:name w:val="WW8Num15"/>
    <w:lvl w:ilvl="0">
      <w:start w:val="1"/>
      <w:numFmt w:val="decimal"/>
      <w:lvlText w:val="%1."/>
      <w:lvlJc w:val="left"/>
      <w:pPr>
        <w:tabs>
          <w:tab w:val="num" w:pos="1440"/>
        </w:tabs>
        <w:ind w:left="1440" w:hanging="360"/>
      </w:pPr>
    </w:lvl>
  </w:abstractNum>
  <w:abstractNum w:abstractNumId="8">
    <w:nsid w:val="00000009"/>
    <w:multiLevelType w:val="singleLevel"/>
    <w:tmpl w:val="00000009"/>
    <w:name w:val="WW8Num17"/>
    <w:lvl w:ilvl="0">
      <w:start w:val="1"/>
      <w:numFmt w:val="decimal"/>
      <w:lvlText w:val="%1."/>
      <w:lvlJc w:val="left"/>
      <w:pPr>
        <w:tabs>
          <w:tab w:val="num" w:pos="720"/>
        </w:tabs>
        <w:ind w:left="720" w:hanging="360"/>
      </w:pPr>
    </w:lvl>
  </w:abstractNum>
  <w:abstractNum w:abstractNumId="9">
    <w:nsid w:val="0000000A"/>
    <w:multiLevelType w:val="singleLevel"/>
    <w:tmpl w:val="0000000A"/>
    <w:name w:val="WW8Num19"/>
    <w:lvl w:ilvl="0">
      <w:start w:val="1"/>
      <w:numFmt w:val="decimal"/>
      <w:lvlText w:val="%1."/>
      <w:lvlJc w:val="left"/>
      <w:pPr>
        <w:tabs>
          <w:tab w:val="num" w:pos="720"/>
        </w:tabs>
        <w:ind w:left="720" w:hanging="360"/>
      </w:pPr>
    </w:lvl>
  </w:abstractNum>
  <w:abstractNum w:abstractNumId="10">
    <w:nsid w:val="0000000B"/>
    <w:multiLevelType w:val="singleLevel"/>
    <w:tmpl w:val="0000000B"/>
    <w:name w:val="WW8Num23"/>
    <w:lvl w:ilvl="0">
      <w:start w:val="1"/>
      <w:numFmt w:val="decimal"/>
      <w:lvlText w:val="%1."/>
      <w:lvlJc w:val="left"/>
      <w:pPr>
        <w:tabs>
          <w:tab w:val="num" w:pos="1080"/>
        </w:tabs>
        <w:ind w:left="1080" w:hanging="360"/>
      </w:pPr>
      <w:rPr>
        <w:b w:val="0"/>
        <w:color w:val="auto"/>
      </w:rPr>
    </w:lvl>
  </w:abstractNum>
  <w:abstractNum w:abstractNumId="11">
    <w:nsid w:val="00000013"/>
    <w:multiLevelType w:val="hybridMultilevel"/>
    <w:tmpl w:val="721DA316"/>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nsid w:val="00000014"/>
    <w:multiLevelType w:val="hybridMultilevel"/>
    <w:tmpl w:val="2443A85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nsid w:val="00000017"/>
    <w:multiLevelType w:val="hybridMultilevel"/>
    <w:tmpl w:val="75A2A8D4"/>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nsid w:val="00000018"/>
    <w:multiLevelType w:val="hybridMultilevel"/>
    <w:tmpl w:val="08EDBDA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nsid w:val="00000019"/>
    <w:multiLevelType w:val="hybridMultilevel"/>
    <w:tmpl w:val="79838CB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nsid w:val="1AD21BDB"/>
    <w:multiLevelType w:val="hybridMultilevel"/>
    <w:tmpl w:val="79838CB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hdrShapeDefaults>
    <o:shapedefaults v:ext="edit" spidmax="17410"/>
    <o:shapelayout v:ext="edit">
      <o:idmap v:ext="edit" data="1"/>
    </o:shapelayout>
  </w:hdrShapeDefaults>
  <w:footnotePr>
    <w:footnote w:id="0"/>
    <w:footnote w:id="1"/>
  </w:footnotePr>
  <w:endnotePr>
    <w:endnote w:id="0"/>
    <w:endnote w:id="1"/>
  </w:endnotePr>
  <w:compat/>
  <w:rsids>
    <w:rsidRoot w:val="00B83413"/>
    <w:rsid w:val="00041ECE"/>
    <w:rsid w:val="0008095F"/>
    <w:rsid w:val="00082E5F"/>
    <w:rsid w:val="000966D5"/>
    <w:rsid w:val="000A23C4"/>
    <w:rsid w:val="0010562E"/>
    <w:rsid w:val="00106F49"/>
    <w:rsid w:val="00161D24"/>
    <w:rsid w:val="001808DD"/>
    <w:rsid w:val="001A0CA4"/>
    <w:rsid w:val="00217393"/>
    <w:rsid w:val="002216CA"/>
    <w:rsid w:val="002B6565"/>
    <w:rsid w:val="002B7E2D"/>
    <w:rsid w:val="002C3256"/>
    <w:rsid w:val="0030012B"/>
    <w:rsid w:val="003209DF"/>
    <w:rsid w:val="003D61DB"/>
    <w:rsid w:val="00420EC1"/>
    <w:rsid w:val="004A30DF"/>
    <w:rsid w:val="004B355C"/>
    <w:rsid w:val="004C19C0"/>
    <w:rsid w:val="004D1B35"/>
    <w:rsid w:val="004E0F57"/>
    <w:rsid w:val="004F1B76"/>
    <w:rsid w:val="0050105A"/>
    <w:rsid w:val="00532CEF"/>
    <w:rsid w:val="00591907"/>
    <w:rsid w:val="005B0FAA"/>
    <w:rsid w:val="005D2265"/>
    <w:rsid w:val="0062605A"/>
    <w:rsid w:val="00660EE9"/>
    <w:rsid w:val="006D50DB"/>
    <w:rsid w:val="006D68A0"/>
    <w:rsid w:val="006F22B2"/>
    <w:rsid w:val="0071275C"/>
    <w:rsid w:val="007337D0"/>
    <w:rsid w:val="00767326"/>
    <w:rsid w:val="007749D3"/>
    <w:rsid w:val="007B0331"/>
    <w:rsid w:val="00802B1E"/>
    <w:rsid w:val="00851110"/>
    <w:rsid w:val="008A0B00"/>
    <w:rsid w:val="008F762D"/>
    <w:rsid w:val="00923A5D"/>
    <w:rsid w:val="00936FD1"/>
    <w:rsid w:val="009A13D4"/>
    <w:rsid w:val="009D4142"/>
    <w:rsid w:val="009D705C"/>
    <w:rsid w:val="009E4286"/>
    <w:rsid w:val="009E6101"/>
    <w:rsid w:val="00A50ACF"/>
    <w:rsid w:val="00A60772"/>
    <w:rsid w:val="00A70BC3"/>
    <w:rsid w:val="00B156FB"/>
    <w:rsid w:val="00B5192C"/>
    <w:rsid w:val="00B67FBA"/>
    <w:rsid w:val="00B83413"/>
    <w:rsid w:val="00BD4C30"/>
    <w:rsid w:val="00C31036"/>
    <w:rsid w:val="00CE6DA0"/>
    <w:rsid w:val="00D251AE"/>
    <w:rsid w:val="00D45ED3"/>
    <w:rsid w:val="00D64556"/>
    <w:rsid w:val="00D85CD6"/>
    <w:rsid w:val="00E131FA"/>
    <w:rsid w:val="00E24F48"/>
    <w:rsid w:val="00E4559E"/>
    <w:rsid w:val="00E77EBB"/>
    <w:rsid w:val="00EC27DE"/>
    <w:rsid w:val="00EE1CC2"/>
    <w:rsid w:val="00EE6226"/>
    <w:rsid w:val="00EE6E50"/>
    <w:rsid w:val="00EF5379"/>
    <w:rsid w:val="00F168FE"/>
    <w:rsid w:val="00F46399"/>
    <w:rsid w:val="00F97B02"/>
    <w:rsid w:val="00FD12B6"/>
  </w:rsids>
  <m:mathPr>
    <m:mathFont m:val="Cambria Math"/>
    <m:brkBin m:val="before"/>
    <m:brkBinSub m:val="--"/>
    <m:smallFrac m:val="off"/>
    <m:dispDef/>
    <m:lMargin m:val="0"/>
    <m:rMargin m:val="0"/>
    <m:defJc m:val="centerGroup"/>
    <m:wrapIndent m:val="1440"/>
    <m:intLim m:val="subSup"/>
    <m:naryLim m:val="undOvr"/>
  </m:mathPr>
  <w:themeFontLang w:val="es-VE"/>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V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3413"/>
    <w:pPr>
      <w:widowControl w:val="0"/>
      <w:suppressAutoHyphens/>
      <w:overflowPunct w:val="0"/>
      <w:autoSpaceDE w:val="0"/>
      <w:spacing w:after="0" w:line="240" w:lineRule="auto"/>
      <w:textAlignment w:val="baseline"/>
    </w:pPr>
    <w:rPr>
      <w:rFonts w:ascii="Times New Roman" w:eastAsia="Times New Roman" w:hAnsi="Times New Roman" w:cs="Times New Roman"/>
      <w:kern w:val="1"/>
      <w:sz w:val="24"/>
      <w:szCs w:val="20"/>
      <w:lang w:val="es-ES_tradnl"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tyle1">
    <w:name w:val="style1"/>
    <w:basedOn w:val="Fuentedeprrafopredeter"/>
    <w:rsid w:val="00B83413"/>
  </w:style>
  <w:style w:type="character" w:styleId="Hipervnculo">
    <w:name w:val="Hyperlink"/>
    <w:basedOn w:val="Fuentedeprrafopredeter"/>
    <w:rsid w:val="00B83413"/>
    <w:rPr>
      <w:color w:val="0000FF"/>
      <w:u w:val="single"/>
    </w:rPr>
  </w:style>
  <w:style w:type="character" w:styleId="Nmerodepgina">
    <w:name w:val="page number"/>
    <w:basedOn w:val="Fuentedeprrafopredeter"/>
    <w:rsid w:val="00B83413"/>
  </w:style>
  <w:style w:type="paragraph" w:customStyle="1" w:styleId="Prrafodelista1">
    <w:name w:val="Párrafo de lista1"/>
    <w:basedOn w:val="Normal"/>
    <w:rsid w:val="00B83413"/>
    <w:pPr>
      <w:ind w:left="720"/>
    </w:pPr>
    <w:rPr>
      <w:rFonts w:ascii="Calibri" w:hAnsi="Calibri" w:cs="Calibri"/>
      <w:lang w:val="es-VE"/>
    </w:rPr>
  </w:style>
  <w:style w:type="paragraph" w:styleId="Piedepgina">
    <w:name w:val="footer"/>
    <w:basedOn w:val="Normal"/>
    <w:link w:val="PiedepginaCar"/>
    <w:rsid w:val="00B83413"/>
    <w:pPr>
      <w:suppressLineNumbers/>
    </w:pPr>
  </w:style>
  <w:style w:type="character" w:customStyle="1" w:styleId="PiedepginaCar">
    <w:name w:val="Pie de página Car"/>
    <w:basedOn w:val="Fuentedeprrafopredeter"/>
    <w:link w:val="Piedepgina"/>
    <w:rsid w:val="00B83413"/>
    <w:rPr>
      <w:rFonts w:ascii="Times New Roman" w:eastAsia="Times New Roman" w:hAnsi="Times New Roman" w:cs="Times New Roman"/>
      <w:kern w:val="1"/>
      <w:sz w:val="24"/>
      <w:szCs w:val="20"/>
      <w:lang w:val="es-ES_tradnl" w:eastAsia="ar-SA"/>
    </w:rPr>
  </w:style>
  <w:style w:type="paragraph" w:customStyle="1" w:styleId="Normal1">
    <w:name w:val="Normal1"/>
    <w:rsid w:val="00B83413"/>
    <w:pPr>
      <w:widowControl w:val="0"/>
      <w:suppressAutoHyphens/>
      <w:autoSpaceDE w:val="0"/>
      <w:spacing w:after="0" w:line="240" w:lineRule="auto"/>
    </w:pPr>
    <w:rPr>
      <w:rFonts w:ascii="Cambria" w:eastAsia="Times New Roman" w:hAnsi="Cambria" w:cs="Cambria"/>
      <w:color w:val="000000"/>
      <w:sz w:val="24"/>
      <w:szCs w:val="24"/>
      <w:lang w:eastAsia="ar-SA"/>
    </w:rPr>
  </w:style>
  <w:style w:type="paragraph" w:customStyle="1" w:styleId="Textocomentario1">
    <w:name w:val="Texto comentario1"/>
    <w:basedOn w:val="Normal"/>
    <w:rsid w:val="00B83413"/>
    <w:rPr>
      <w:sz w:val="20"/>
    </w:rPr>
  </w:style>
  <w:style w:type="paragraph" w:styleId="NormalWeb">
    <w:name w:val="Normal (Web)"/>
    <w:basedOn w:val="Normal"/>
    <w:rsid w:val="00B83413"/>
    <w:pPr>
      <w:widowControl/>
      <w:suppressAutoHyphens w:val="0"/>
      <w:overflowPunct/>
      <w:autoSpaceDE/>
      <w:spacing w:before="280" w:after="280"/>
      <w:textAlignment w:val="auto"/>
    </w:pPr>
    <w:rPr>
      <w:szCs w:val="24"/>
      <w:lang w:val="es-ES"/>
    </w:rPr>
  </w:style>
  <w:style w:type="paragraph" w:customStyle="1" w:styleId="CM32">
    <w:name w:val="CM32"/>
    <w:basedOn w:val="Normal1"/>
    <w:next w:val="Normal1"/>
    <w:rsid w:val="00B83413"/>
    <w:pPr>
      <w:spacing w:after="233"/>
    </w:pPr>
    <w:rPr>
      <w:color w:val="auto"/>
    </w:rPr>
  </w:style>
  <w:style w:type="paragraph" w:styleId="Prrafodelista">
    <w:name w:val="List Paragraph"/>
    <w:basedOn w:val="Normal"/>
    <w:qFormat/>
    <w:rsid w:val="00B83413"/>
    <w:pPr>
      <w:ind w:left="720"/>
    </w:pPr>
  </w:style>
  <w:style w:type="paragraph" w:styleId="Encabezado">
    <w:name w:val="header"/>
    <w:basedOn w:val="Normal"/>
    <w:link w:val="EncabezadoCar"/>
    <w:uiPriority w:val="99"/>
    <w:rsid w:val="00B83413"/>
  </w:style>
  <w:style w:type="character" w:customStyle="1" w:styleId="EncabezadoCar">
    <w:name w:val="Encabezado Car"/>
    <w:basedOn w:val="Fuentedeprrafopredeter"/>
    <w:link w:val="Encabezado"/>
    <w:uiPriority w:val="99"/>
    <w:rsid w:val="00B83413"/>
    <w:rPr>
      <w:rFonts w:ascii="Times New Roman" w:eastAsia="Times New Roman" w:hAnsi="Times New Roman" w:cs="Times New Roman"/>
      <w:kern w:val="1"/>
      <w:sz w:val="24"/>
      <w:szCs w:val="20"/>
      <w:lang w:val="es-ES_tradnl" w:eastAsia="ar-SA"/>
    </w:rPr>
  </w:style>
  <w:style w:type="paragraph" w:customStyle="1" w:styleId="Prrafodelista3">
    <w:name w:val="Párrafo de lista3"/>
    <w:basedOn w:val="Normal"/>
    <w:rsid w:val="00B83413"/>
    <w:pPr>
      <w:ind w:left="720"/>
    </w:pPr>
    <w:rPr>
      <w:rFonts w:ascii="Calibri" w:hAnsi="Calibri" w:cs="Calibri"/>
      <w:lang w:val="es-VE"/>
    </w:rPr>
  </w:style>
  <w:style w:type="paragraph" w:styleId="Textodeglobo">
    <w:name w:val="Balloon Text"/>
    <w:basedOn w:val="Normal"/>
    <w:link w:val="TextodegloboCar"/>
    <w:uiPriority w:val="99"/>
    <w:semiHidden/>
    <w:unhideWhenUsed/>
    <w:rsid w:val="00B83413"/>
    <w:rPr>
      <w:rFonts w:ascii="Tahoma" w:hAnsi="Tahoma" w:cs="Tahoma"/>
      <w:sz w:val="16"/>
      <w:szCs w:val="16"/>
    </w:rPr>
  </w:style>
  <w:style w:type="character" w:customStyle="1" w:styleId="TextodegloboCar">
    <w:name w:val="Texto de globo Car"/>
    <w:basedOn w:val="Fuentedeprrafopredeter"/>
    <w:link w:val="Textodeglobo"/>
    <w:uiPriority w:val="99"/>
    <w:semiHidden/>
    <w:rsid w:val="00B83413"/>
    <w:rPr>
      <w:rFonts w:ascii="Tahoma" w:eastAsia="Times New Roman" w:hAnsi="Tahoma" w:cs="Tahoma"/>
      <w:kern w:val="1"/>
      <w:sz w:val="16"/>
      <w:szCs w:val="16"/>
      <w:lang w:val="es-ES_tradnl"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490</TotalTime>
  <Pages>15</Pages>
  <Words>3696</Words>
  <Characters>20329</Characters>
  <Application>Microsoft Office Word</Application>
  <DocSecurity>0</DocSecurity>
  <Lines>169</Lines>
  <Paragraphs>47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Portatil</dc:creator>
  <cp:lastModifiedBy>Portatil</cp:lastModifiedBy>
  <cp:revision>44</cp:revision>
  <dcterms:created xsi:type="dcterms:W3CDTF">2017-01-17T21:43:00Z</dcterms:created>
  <dcterms:modified xsi:type="dcterms:W3CDTF">2017-01-25T15:33:00Z</dcterms:modified>
</cp:coreProperties>
</file>